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4A625">
      <w:pPr>
        <w:adjustRightInd w:val="0"/>
        <w:snapToGrid w:val="0"/>
        <w:spacing w:line="360" w:lineRule="auto"/>
        <w:rPr>
          <w:rFonts w:hint="eastAsia" w:ascii="华文中宋" w:hAnsi="华文中宋" w:eastAsia="华文中宋" w:cs="华文中宋"/>
          <w:b/>
          <w:sz w:val="52"/>
          <w:szCs w:val="84"/>
        </w:rPr>
      </w:pPr>
    </w:p>
    <w:p w14:paraId="0C86D3E4">
      <w:pPr>
        <w:adjustRightInd w:val="0"/>
        <w:snapToGrid w:val="0"/>
        <w:spacing w:line="360" w:lineRule="auto"/>
        <w:rPr>
          <w:rFonts w:hint="eastAsia" w:ascii="华文中宋" w:hAnsi="华文中宋" w:eastAsia="华文中宋" w:cs="华文中宋"/>
          <w:b/>
          <w:sz w:val="52"/>
          <w:szCs w:val="84"/>
        </w:rPr>
      </w:pPr>
    </w:p>
    <w:p w14:paraId="02CA2997">
      <w:pPr>
        <w:adjustRightInd w:val="0"/>
        <w:snapToGrid w:val="0"/>
        <w:spacing w:line="360" w:lineRule="auto"/>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color w:val="auto"/>
          <w:sz w:val="44"/>
          <w:szCs w:val="44"/>
          <w:lang w:eastAsia="zh-CN"/>
        </w:rPr>
        <w:t>淮南市法律援助中心</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color w:val="auto"/>
          <w:sz w:val="44"/>
          <w:szCs w:val="44"/>
        </w:rPr>
        <w:t>度</w:t>
      </w:r>
      <w:r>
        <w:rPr>
          <w:rFonts w:hint="eastAsia" w:ascii="方正小标宋简体" w:hAnsi="方正小标宋简体" w:eastAsia="方正小标宋简体" w:cs="方正小标宋简体"/>
          <w:b w:val="0"/>
          <w:bCs/>
          <w:sz w:val="44"/>
          <w:szCs w:val="44"/>
          <w:lang w:eastAsia="zh-CN"/>
        </w:rPr>
        <w:t>单位决算</w:t>
      </w:r>
    </w:p>
    <w:p w14:paraId="20A4A589">
      <w:pPr>
        <w:rPr>
          <w:rFonts w:hint="eastAsia" w:ascii="宋体" w:hAnsi="宋体"/>
          <w:sz w:val="28"/>
          <w:szCs w:val="28"/>
        </w:rPr>
      </w:pPr>
    </w:p>
    <w:p w14:paraId="1BD942EC">
      <w:pPr>
        <w:rPr>
          <w:rFonts w:hint="eastAsia" w:ascii="宋体" w:hAnsi="宋体"/>
          <w:sz w:val="28"/>
          <w:szCs w:val="28"/>
        </w:rPr>
      </w:pPr>
    </w:p>
    <w:p w14:paraId="769CAA36">
      <w:pPr>
        <w:rPr>
          <w:rFonts w:hint="eastAsia" w:ascii="宋体" w:hAnsi="宋体"/>
          <w:sz w:val="28"/>
          <w:szCs w:val="28"/>
        </w:rPr>
      </w:pPr>
    </w:p>
    <w:p w14:paraId="6FA5C3AB">
      <w:pPr>
        <w:rPr>
          <w:rFonts w:hint="eastAsia" w:ascii="宋体" w:hAnsi="宋体"/>
          <w:sz w:val="28"/>
          <w:szCs w:val="28"/>
        </w:rPr>
      </w:pPr>
    </w:p>
    <w:p w14:paraId="2ACF19C6">
      <w:pPr>
        <w:rPr>
          <w:rFonts w:hint="eastAsia" w:ascii="宋体" w:hAnsi="宋体"/>
          <w:sz w:val="28"/>
          <w:szCs w:val="28"/>
        </w:rPr>
      </w:pPr>
    </w:p>
    <w:p w14:paraId="3AC7A060">
      <w:pPr>
        <w:rPr>
          <w:rFonts w:hint="eastAsia" w:ascii="宋体" w:hAnsi="宋体"/>
          <w:sz w:val="28"/>
          <w:szCs w:val="28"/>
        </w:rPr>
      </w:pPr>
    </w:p>
    <w:p w14:paraId="3493E5E7">
      <w:pPr>
        <w:rPr>
          <w:rFonts w:hint="eastAsia" w:ascii="宋体" w:hAnsi="宋体"/>
          <w:sz w:val="28"/>
          <w:szCs w:val="28"/>
        </w:rPr>
      </w:pPr>
    </w:p>
    <w:p w14:paraId="6595CA0F">
      <w:pPr>
        <w:rPr>
          <w:rFonts w:hint="eastAsia" w:ascii="宋体" w:hAnsi="宋体"/>
          <w:sz w:val="28"/>
          <w:szCs w:val="28"/>
        </w:rPr>
      </w:pPr>
    </w:p>
    <w:p w14:paraId="7395DCBF">
      <w:pPr>
        <w:rPr>
          <w:rFonts w:hint="eastAsia" w:ascii="宋体" w:hAnsi="宋体"/>
          <w:sz w:val="28"/>
          <w:szCs w:val="28"/>
        </w:rPr>
      </w:pPr>
    </w:p>
    <w:p w14:paraId="6C3609B6">
      <w:pPr>
        <w:rPr>
          <w:rFonts w:hint="eastAsia" w:ascii="宋体" w:hAnsi="宋体"/>
          <w:sz w:val="28"/>
          <w:szCs w:val="28"/>
        </w:rPr>
      </w:pPr>
    </w:p>
    <w:p w14:paraId="16E0BC7B">
      <w:pPr>
        <w:rPr>
          <w:rFonts w:hint="eastAsia" w:ascii="宋体" w:hAnsi="宋体"/>
          <w:sz w:val="28"/>
          <w:szCs w:val="28"/>
        </w:rPr>
      </w:pPr>
    </w:p>
    <w:p w14:paraId="4D6EAE87">
      <w:pPr>
        <w:rPr>
          <w:rFonts w:hint="eastAsia" w:ascii="宋体" w:hAnsi="宋体"/>
          <w:sz w:val="28"/>
          <w:szCs w:val="28"/>
        </w:rPr>
      </w:pPr>
    </w:p>
    <w:p w14:paraId="1F8B55CB">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5</w:t>
      </w:r>
      <w:r>
        <w:rPr>
          <w:rFonts w:hint="eastAsia" w:ascii="黑体" w:hAnsi="黑体" w:eastAsia="黑体"/>
          <w:bCs/>
          <w:sz w:val="44"/>
          <w:szCs w:val="44"/>
        </w:rPr>
        <w:t>年</w:t>
      </w:r>
      <w:r>
        <w:rPr>
          <w:rFonts w:hint="eastAsia" w:ascii="黑体" w:hAnsi="黑体" w:eastAsia="黑体"/>
          <w:bCs/>
          <w:sz w:val="44"/>
          <w:szCs w:val="44"/>
          <w:lang w:val="en-US" w:eastAsia="zh-CN"/>
        </w:rPr>
        <w:t>8</w:t>
      </w:r>
      <w:r>
        <w:rPr>
          <w:rFonts w:hint="eastAsia" w:ascii="黑体" w:hAnsi="黑体" w:eastAsia="黑体"/>
          <w:bCs/>
          <w:sz w:val="44"/>
          <w:szCs w:val="44"/>
        </w:rPr>
        <w:t>月</w:t>
      </w:r>
    </w:p>
    <w:p w14:paraId="3E383D6F">
      <w:pPr>
        <w:spacing w:line="580" w:lineRule="exact"/>
        <w:jc w:val="center"/>
        <w:rPr>
          <w:rFonts w:hint="eastAsia" w:ascii="黑体" w:hAnsi="宋体" w:eastAsia="黑体"/>
          <w:bCs/>
          <w:sz w:val="48"/>
          <w:szCs w:val="48"/>
        </w:rPr>
      </w:pPr>
    </w:p>
    <w:p w14:paraId="003FEA97">
      <w:pPr>
        <w:spacing w:line="580" w:lineRule="exact"/>
        <w:jc w:val="center"/>
        <w:rPr>
          <w:rFonts w:hint="eastAsia" w:ascii="黑体" w:hAnsi="宋体" w:eastAsia="黑体"/>
          <w:bCs/>
          <w:sz w:val="48"/>
          <w:szCs w:val="48"/>
        </w:rPr>
      </w:pPr>
    </w:p>
    <w:p w14:paraId="47E71FCD">
      <w:pPr>
        <w:spacing w:line="580" w:lineRule="exact"/>
        <w:jc w:val="center"/>
        <w:rPr>
          <w:rFonts w:hint="eastAsia" w:ascii="黑体" w:hAnsi="宋体" w:eastAsia="黑体"/>
          <w:bCs/>
          <w:sz w:val="48"/>
          <w:szCs w:val="48"/>
        </w:rPr>
      </w:pPr>
    </w:p>
    <w:p w14:paraId="375A8659">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14:paraId="375199B9">
      <w:pPr>
        <w:spacing w:line="550" w:lineRule="exact"/>
        <w:rPr>
          <w:rFonts w:hint="eastAsia" w:ascii="宋体" w:hAnsi="宋体"/>
          <w:b/>
          <w:sz w:val="36"/>
          <w:szCs w:val="36"/>
        </w:rPr>
      </w:pPr>
      <w:r>
        <w:rPr>
          <w:rFonts w:hint="eastAsia" w:ascii="宋体" w:hAnsi="宋体"/>
          <w:b/>
          <w:sz w:val="36"/>
          <w:szCs w:val="36"/>
        </w:rPr>
        <w:t xml:space="preserve">第一部分 </w:t>
      </w:r>
      <w:r>
        <w:rPr>
          <w:rFonts w:hint="eastAsia" w:ascii="宋体" w:hAnsi="宋体" w:cs="Times New Roman"/>
          <w:b/>
          <w:sz w:val="36"/>
          <w:szCs w:val="36"/>
          <w:lang w:eastAsia="zh-CN"/>
        </w:rPr>
        <w:t>淮南市法律援助中心</w:t>
      </w:r>
      <w:r>
        <w:rPr>
          <w:rFonts w:hint="eastAsia" w:ascii="宋体" w:hAnsi="宋体"/>
          <w:b/>
          <w:sz w:val="36"/>
          <w:szCs w:val="36"/>
        </w:rPr>
        <w:t>概况</w:t>
      </w:r>
    </w:p>
    <w:p w14:paraId="7BC5BC75">
      <w:pPr>
        <w:numPr>
          <w:ilvl w:val="0"/>
          <w:numId w:val="0"/>
        </w:numPr>
        <w:spacing w:line="550" w:lineRule="exact"/>
        <w:rPr>
          <w:rFonts w:hint="eastAsia" w:ascii="宋体" w:hAnsi="宋体"/>
          <w:bCs/>
          <w:sz w:val="36"/>
          <w:szCs w:val="36"/>
        </w:rPr>
      </w:pPr>
      <w:r>
        <w:rPr>
          <w:rFonts w:hint="eastAsia" w:ascii="宋体" w:hAnsi="宋体"/>
          <w:bCs/>
          <w:sz w:val="36"/>
          <w:szCs w:val="36"/>
          <w:lang w:eastAsia="zh-CN"/>
        </w:rPr>
        <w:t>一、主要</w:t>
      </w:r>
      <w:r>
        <w:rPr>
          <w:rFonts w:hint="eastAsia" w:ascii="宋体" w:hAnsi="宋体"/>
          <w:bCs/>
          <w:sz w:val="36"/>
          <w:szCs w:val="36"/>
        </w:rPr>
        <w:t>职责</w:t>
      </w:r>
    </w:p>
    <w:p w14:paraId="4489E45E">
      <w:pPr>
        <w:numPr>
          <w:ilvl w:val="0"/>
          <w:numId w:val="0"/>
        </w:numPr>
        <w:spacing w:line="550" w:lineRule="exact"/>
        <w:rPr>
          <w:rFonts w:hint="eastAsia" w:ascii="宋体" w:hAnsi="宋体"/>
          <w:bCs/>
          <w:sz w:val="36"/>
          <w:szCs w:val="36"/>
        </w:rPr>
      </w:pPr>
      <w:r>
        <w:rPr>
          <w:rFonts w:hint="eastAsia" w:ascii="宋体" w:hAnsi="宋体"/>
          <w:bCs/>
          <w:sz w:val="36"/>
          <w:szCs w:val="36"/>
        </w:rPr>
        <w:t>二、</w:t>
      </w:r>
      <w:r>
        <w:rPr>
          <w:rFonts w:hint="eastAsia" w:ascii="宋体" w:hAnsi="宋体"/>
          <w:bCs/>
          <w:sz w:val="36"/>
          <w:szCs w:val="36"/>
          <w:lang w:eastAsia="zh-CN"/>
        </w:rPr>
        <w:t>单位决算构成</w:t>
      </w:r>
    </w:p>
    <w:p w14:paraId="416305AF">
      <w:pPr>
        <w:spacing w:line="550" w:lineRule="exact"/>
        <w:rPr>
          <w:rFonts w:hint="eastAsia" w:ascii="宋体" w:hAnsi="宋体"/>
          <w:b/>
          <w:sz w:val="36"/>
          <w:szCs w:val="36"/>
        </w:rPr>
      </w:pPr>
      <w:r>
        <w:rPr>
          <w:rFonts w:hint="eastAsia" w:ascii="宋体" w:hAnsi="宋体"/>
          <w:b/>
          <w:sz w:val="36"/>
          <w:szCs w:val="36"/>
        </w:rPr>
        <w:t xml:space="preserve">第二部分 </w:t>
      </w:r>
      <w:r>
        <w:rPr>
          <w:rFonts w:hint="eastAsia" w:ascii="宋体" w:hAnsi="宋体" w:cs="Times New Roman"/>
          <w:b/>
          <w:sz w:val="36"/>
          <w:szCs w:val="36"/>
          <w:lang w:eastAsia="zh-CN"/>
        </w:rPr>
        <w:t>淮南市法律援助中心</w:t>
      </w:r>
      <w:r>
        <w:rPr>
          <w:rFonts w:hint="eastAsia" w:ascii="宋体" w:hAnsi="宋体"/>
          <w:b/>
          <w:sz w:val="36"/>
          <w:szCs w:val="36"/>
          <w:lang w:eastAsia="zh-CN"/>
        </w:rPr>
        <w:t>202</w:t>
      </w:r>
      <w:r>
        <w:rPr>
          <w:rFonts w:hint="eastAsia" w:ascii="宋体" w:hAnsi="宋体"/>
          <w:b/>
          <w:sz w:val="36"/>
          <w:szCs w:val="36"/>
          <w:lang w:val="en-US" w:eastAsia="zh-CN"/>
        </w:rPr>
        <w:t>4</w:t>
      </w:r>
      <w:r>
        <w:rPr>
          <w:rFonts w:hint="eastAsia" w:ascii="宋体" w:hAnsi="宋体"/>
          <w:b/>
          <w:sz w:val="36"/>
          <w:szCs w:val="36"/>
        </w:rPr>
        <w:t>年度</w:t>
      </w:r>
      <w:r>
        <w:rPr>
          <w:rFonts w:hint="eastAsia" w:ascii="宋体" w:hAnsi="宋体"/>
          <w:b/>
          <w:sz w:val="36"/>
          <w:szCs w:val="36"/>
          <w:lang w:eastAsia="zh-CN"/>
        </w:rPr>
        <w:t>单位决算</w:t>
      </w:r>
      <w:r>
        <w:rPr>
          <w:rFonts w:hint="eastAsia" w:ascii="宋体" w:hAnsi="宋体"/>
          <w:b/>
          <w:sz w:val="36"/>
          <w:szCs w:val="36"/>
        </w:rPr>
        <w:t>表</w:t>
      </w:r>
    </w:p>
    <w:p w14:paraId="0A6B42B5">
      <w:pPr>
        <w:spacing w:line="550" w:lineRule="exact"/>
        <w:rPr>
          <w:rFonts w:hint="eastAsia" w:ascii="宋体" w:hAnsi="宋体"/>
          <w:bCs/>
          <w:sz w:val="36"/>
          <w:szCs w:val="36"/>
        </w:rPr>
      </w:pPr>
      <w:r>
        <w:rPr>
          <w:rFonts w:hint="eastAsia" w:ascii="宋体" w:hAnsi="宋体"/>
          <w:bCs/>
          <w:sz w:val="36"/>
          <w:szCs w:val="36"/>
        </w:rPr>
        <w:t>一、收入支出决算总表</w:t>
      </w:r>
    </w:p>
    <w:p w14:paraId="2E373065">
      <w:pPr>
        <w:spacing w:line="550" w:lineRule="exact"/>
        <w:rPr>
          <w:rFonts w:hint="eastAsia" w:ascii="宋体" w:hAnsi="宋体"/>
          <w:bCs/>
          <w:sz w:val="36"/>
          <w:szCs w:val="36"/>
        </w:rPr>
      </w:pPr>
      <w:r>
        <w:rPr>
          <w:rFonts w:hint="eastAsia" w:ascii="宋体" w:hAnsi="宋体"/>
          <w:bCs/>
          <w:sz w:val="36"/>
          <w:szCs w:val="36"/>
        </w:rPr>
        <w:t>二、收入决算表</w:t>
      </w:r>
    </w:p>
    <w:p w14:paraId="6A086CB5">
      <w:pPr>
        <w:spacing w:line="550" w:lineRule="exact"/>
        <w:rPr>
          <w:rFonts w:hint="eastAsia" w:ascii="宋体" w:hAnsi="宋体"/>
          <w:bCs/>
          <w:sz w:val="36"/>
          <w:szCs w:val="36"/>
        </w:rPr>
      </w:pPr>
      <w:r>
        <w:rPr>
          <w:rFonts w:hint="eastAsia" w:ascii="宋体" w:hAnsi="宋体"/>
          <w:bCs/>
          <w:sz w:val="36"/>
          <w:szCs w:val="36"/>
        </w:rPr>
        <w:t>三、支出决算表</w:t>
      </w:r>
    </w:p>
    <w:p w14:paraId="469C7710">
      <w:pPr>
        <w:spacing w:line="550" w:lineRule="exact"/>
        <w:rPr>
          <w:rFonts w:hint="eastAsia" w:ascii="宋体" w:hAnsi="宋体"/>
          <w:bCs/>
          <w:sz w:val="36"/>
          <w:szCs w:val="36"/>
        </w:rPr>
      </w:pPr>
      <w:r>
        <w:rPr>
          <w:rFonts w:hint="eastAsia" w:ascii="宋体" w:hAnsi="宋体"/>
          <w:bCs/>
          <w:sz w:val="36"/>
          <w:szCs w:val="36"/>
        </w:rPr>
        <w:t>四、财政拨款收入支出决算总表</w:t>
      </w:r>
    </w:p>
    <w:p w14:paraId="6E0AE02F">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14:paraId="492BA5A5">
      <w:pPr>
        <w:spacing w:line="550" w:lineRule="exact"/>
        <w:rPr>
          <w:rFonts w:hint="eastAsia" w:ascii="宋体" w:hAnsi="宋体"/>
          <w:bCs/>
          <w:sz w:val="36"/>
          <w:szCs w:val="36"/>
        </w:rPr>
      </w:pPr>
      <w:r>
        <w:rPr>
          <w:rFonts w:hint="eastAsia" w:ascii="宋体" w:hAnsi="宋体"/>
          <w:bCs/>
          <w:sz w:val="36"/>
          <w:szCs w:val="36"/>
        </w:rPr>
        <w:t>六、一般公共预算财政拨款基本支出决算</w:t>
      </w:r>
      <w:r>
        <w:rPr>
          <w:rFonts w:hint="eastAsia" w:ascii="宋体" w:hAnsi="宋体"/>
          <w:bCs/>
          <w:sz w:val="36"/>
          <w:szCs w:val="36"/>
          <w:lang w:eastAsia="zh-CN"/>
        </w:rPr>
        <w:t>明细</w:t>
      </w:r>
      <w:r>
        <w:rPr>
          <w:rFonts w:hint="eastAsia" w:ascii="宋体" w:hAnsi="宋体"/>
          <w:bCs/>
          <w:sz w:val="36"/>
          <w:szCs w:val="36"/>
        </w:rPr>
        <w:t>表</w:t>
      </w:r>
    </w:p>
    <w:p w14:paraId="53595DAB">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14:paraId="553BDBB2">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14:paraId="6A355BC5">
      <w:pPr>
        <w:spacing w:line="550" w:lineRule="exact"/>
        <w:rPr>
          <w:rFonts w:hint="eastAsia" w:ascii="宋体" w:hAnsi="宋体"/>
          <w:b/>
          <w:sz w:val="36"/>
          <w:szCs w:val="36"/>
        </w:rPr>
      </w:pPr>
      <w:r>
        <w:rPr>
          <w:rFonts w:hint="eastAsia" w:ascii="宋体" w:hAnsi="宋体"/>
          <w:b/>
          <w:sz w:val="36"/>
          <w:szCs w:val="36"/>
        </w:rPr>
        <w:t xml:space="preserve">第三部分 </w:t>
      </w:r>
      <w:r>
        <w:rPr>
          <w:rFonts w:hint="eastAsia" w:ascii="宋体" w:hAnsi="宋体" w:cs="Times New Roman"/>
          <w:b/>
          <w:sz w:val="36"/>
          <w:szCs w:val="36"/>
          <w:lang w:eastAsia="zh-CN"/>
        </w:rPr>
        <w:t>淮南市法律援助中心</w:t>
      </w:r>
      <w:r>
        <w:rPr>
          <w:rFonts w:hint="eastAsia" w:ascii="宋体" w:hAnsi="宋体"/>
          <w:b/>
          <w:sz w:val="36"/>
          <w:szCs w:val="36"/>
          <w:lang w:eastAsia="zh-CN"/>
        </w:rPr>
        <w:t>202</w:t>
      </w:r>
      <w:r>
        <w:rPr>
          <w:rFonts w:hint="eastAsia" w:ascii="宋体" w:hAnsi="宋体"/>
          <w:b/>
          <w:sz w:val="36"/>
          <w:szCs w:val="36"/>
          <w:lang w:val="en-US" w:eastAsia="zh-CN"/>
        </w:rPr>
        <w:t>4</w:t>
      </w:r>
      <w:r>
        <w:rPr>
          <w:rFonts w:hint="eastAsia" w:ascii="宋体" w:hAnsi="宋体"/>
          <w:b/>
          <w:sz w:val="36"/>
          <w:szCs w:val="36"/>
        </w:rPr>
        <w:t>年度</w:t>
      </w:r>
      <w:r>
        <w:rPr>
          <w:rFonts w:hint="eastAsia" w:ascii="宋体" w:hAnsi="宋体"/>
          <w:b/>
          <w:sz w:val="36"/>
          <w:szCs w:val="36"/>
          <w:lang w:eastAsia="zh-CN"/>
        </w:rPr>
        <w:t>单位决算</w:t>
      </w:r>
      <w:r>
        <w:rPr>
          <w:rFonts w:hint="eastAsia" w:ascii="宋体" w:hAnsi="宋体"/>
          <w:b/>
          <w:sz w:val="36"/>
          <w:szCs w:val="36"/>
        </w:rPr>
        <w:t>情况说明</w:t>
      </w:r>
    </w:p>
    <w:p w14:paraId="6CF103E2">
      <w:pPr>
        <w:spacing w:line="550" w:lineRule="exact"/>
        <w:rPr>
          <w:rFonts w:hint="eastAsia" w:ascii="宋体" w:hAnsi="宋体"/>
          <w:bCs/>
          <w:sz w:val="36"/>
          <w:szCs w:val="36"/>
        </w:rPr>
      </w:pPr>
      <w:r>
        <w:rPr>
          <w:rFonts w:hint="eastAsia" w:ascii="宋体" w:hAnsi="宋体"/>
          <w:bCs/>
          <w:sz w:val="36"/>
          <w:szCs w:val="36"/>
        </w:rPr>
        <w:t>一、收入支出决算总体情况</w:t>
      </w:r>
      <w:r>
        <w:rPr>
          <w:rFonts w:hint="eastAsia" w:ascii="宋体" w:hAnsi="宋体"/>
          <w:bCs/>
          <w:color w:val="auto"/>
          <w:sz w:val="36"/>
          <w:szCs w:val="36"/>
        </w:rPr>
        <w:t>说明</w:t>
      </w:r>
    </w:p>
    <w:p w14:paraId="7D8CA05C">
      <w:pPr>
        <w:spacing w:line="550" w:lineRule="exact"/>
        <w:rPr>
          <w:rFonts w:hint="eastAsia" w:ascii="宋体" w:hAnsi="宋体"/>
          <w:bCs/>
          <w:sz w:val="36"/>
          <w:szCs w:val="36"/>
        </w:rPr>
      </w:pPr>
      <w:r>
        <w:rPr>
          <w:rFonts w:hint="eastAsia" w:ascii="宋体" w:hAnsi="宋体"/>
          <w:bCs/>
          <w:sz w:val="36"/>
          <w:szCs w:val="36"/>
        </w:rPr>
        <w:t>二、收入决算情况说明</w:t>
      </w:r>
    </w:p>
    <w:p w14:paraId="19A120F6">
      <w:pPr>
        <w:spacing w:line="550" w:lineRule="exact"/>
        <w:rPr>
          <w:rFonts w:hint="eastAsia" w:ascii="宋体" w:hAnsi="宋体"/>
          <w:bCs/>
          <w:sz w:val="36"/>
          <w:szCs w:val="36"/>
        </w:rPr>
      </w:pPr>
      <w:r>
        <w:rPr>
          <w:rFonts w:hint="eastAsia" w:ascii="宋体" w:hAnsi="宋体"/>
          <w:bCs/>
          <w:sz w:val="36"/>
          <w:szCs w:val="36"/>
        </w:rPr>
        <w:t>三、支出决算情况说明</w:t>
      </w:r>
    </w:p>
    <w:p w14:paraId="5BAFCAB9">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14:paraId="7ADC7F83">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14:paraId="018CB5AA">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14:paraId="055B7F8E">
      <w:pPr>
        <w:spacing w:line="550" w:lineRule="exact"/>
        <w:rPr>
          <w:rFonts w:hint="eastAsia" w:ascii="宋体" w:hAnsi="宋体"/>
          <w:bCs/>
          <w:sz w:val="36"/>
          <w:szCs w:val="36"/>
        </w:rPr>
      </w:pPr>
      <w:r>
        <w:rPr>
          <w:rFonts w:hint="eastAsia" w:ascii="宋体" w:hAnsi="宋体"/>
          <w:bCs/>
          <w:sz w:val="36"/>
          <w:szCs w:val="36"/>
        </w:rPr>
        <w:t>七、政府性基金</w:t>
      </w:r>
      <w:r>
        <w:rPr>
          <w:rFonts w:hint="eastAsia" w:ascii="宋体" w:hAnsi="宋体"/>
          <w:bCs/>
          <w:sz w:val="36"/>
          <w:szCs w:val="36"/>
          <w:lang w:val="en-US" w:eastAsia="zh-CN"/>
        </w:rPr>
        <w:t>预算</w:t>
      </w:r>
      <w:r>
        <w:rPr>
          <w:rFonts w:hint="eastAsia" w:ascii="宋体" w:hAnsi="宋体"/>
          <w:bCs/>
          <w:sz w:val="36"/>
          <w:szCs w:val="36"/>
        </w:rPr>
        <w:t>财政拨款收入支出决算情况说明</w:t>
      </w:r>
    </w:p>
    <w:p w14:paraId="6E0ACD50">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14:paraId="584BE989">
      <w:pPr>
        <w:spacing w:line="550" w:lineRule="exact"/>
        <w:rPr>
          <w:rFonts w:hint="eastAsia" w:ascii="宋体" w:hAnsi="宋体"/>
          <w:bCs/>
          <w:sz w:val="36"/>
          <w:szCs w:val="36"/>
        </w:rPr>
      </w:pPr>
      <w:r>
        <w:rPr>
          <w:rFonts w:hint="eastAsia" w:ascii="宋体" w:hAnsi="宋体"/>
          <w:bCs/>
          <w:sz w:val="36"/>
          <w:szCs w:val="36"/>
        </w:rPr>
        <w:t>九、其他重要事项情况说明</w:t>
      </w:r>
    </w:p>
    <w:p w14:paraId="16C45026">
      <w:pPr>
        <w:spacing w:line="550" w:lineRule="exact"/>
        <w:rPr>
          <w:rFonts w:hint="eastAsia" w:ascii="宋体" w:hAnsi="宋体"/>
          <w:b/>
          <w:sz w:val="36"/>
          <w:szCs w:val="36"/>
        </w:rPr>
      </w:pPr>
      <w:r>
        <w:rPr>
          <w:rFonts w:hint="eastAsia" w:ascii="宋体" w:hAnsi="宋体"/>
          <w:b/>
          <w:sz w:val="36"/>
          <w:szCs w:val="36"/>
        </w:rPr>
        <w:t>第四部分  名词解释</w:t>
      </w:r>
    </w:p>
    <w:p w14:paraId="75E2EB3A">
      <w:pPr>
        <w:spacing w:line="550" w:lineRule="exact"/>
        <w:rPr>
          <w:rFonts w:hint="eastAsia" w:ascii="宋体" w:hAnsi="宋体"/>
          <w:bCs/>
          <w:sz w:val="36"/>
          <w:szCs w:val="36"/>
        </w:rPr>
      </w:pPr>
      <w:r>
        <w:rPr>
          <w:rFonts w:hint="eastAsia" w:ascii="宋体" w:hAnsi="宋体"/>
          <w:b/>
          <w:sz w:val="36"/>
          <w:szCs w:val="36"/>
          <w:lang w:eastAsia="zh-CN"/>
        </w:rPr>
        <w:t>附件：</w:t>
      </w:r>
      <w:r>
        <w:rPr>
          <w:rFonts w:hint="eastAsia" w:ascii="宋体" w:hAnsi="宋体"/>
          <w:bCs/>
          <w:sz w:val="36"/>
          <w:szCs w:val="36"/>
          <w:lang w:val="en-US" w:eastAsia="zh-CN"/>
        </w:rPr>
        <w:t>2024年度</w:t>
      </w:r>
      <w:r>
        <w:rPr>
          <w:rFonts w:hint="eastAsia" w:ascii="宋体" w:hAnsi="宋体"/>
          <w:bCs/>
          <w:sz w:val="36"/>
          <w:szCs w:val="36"/>
          <w:lang w:eastAsia="zh-CN"/>
        </w:rPr>
        <w:t>项目支出绩效自评表</w:t>
      </w:r>
    </w:p>
    <w:p w14:paraId="0B8A806B">
      <w:pPr>
        <w:spacing w:line="550" w:lineRule="exact"/>
        <w:rPr>
          <w:rFonts w:hint="eastAsia" w:ascii="宋体" w:hAnsi="宋体"/>
          <w:b/>
          <w:sz w:val="36"/>
          <w:szCs w:val="36"/>
        </w:rPr>
      </w:pPr>
    </w:p>
    <w:p w14:paraId="03444E07">
      <w:pPr>
        <w:rPr>
          <w:rFonts w:hint="eastAsia" w:ascii="宋体" w:hAnsi="宋体"/>
          <w:b/>
          <w:sz w:val="36"/>
          <w:szCs w:val="36"/>
        </w:rPr>
      </w:pPr>
    </w:p>
    <w:p w14:paraId="4277B926">
      <w:pPr>
        <w:adjustRightInd w:val="0"/>
        <w:snapToGrid w:val="0"/>
        <w:spacing w:line="360" w:lineRule="auto"/>
        <w:jc w:val="center"/>
        <w:rPr>
          <w:rFonts w:hint="eastAsia" w:ascii="黑体" w:hAnsi="黑体" w:eastAsia="黑体"/>
          <w:szCs w:val="32"/>
        </w:rPr>
      </w:pPr>
      <w:r>
        <w:rPr>
          <w:rFonts w:hint="eastAsia" w:ascii="黑体" w:hAnsi="黑体" w:eastAsia="黑体"/>
          <w:szCs w:val="32"/>
        </w:rPr>
        <w:t xml:space="preserve">第一部分 </w:t>
      </w:r>
      <w:r>
        <w:rPr>
          <w:rFonts w:hint="eastAsia" w:ascii="宋体" w:hAnsi="宋体" w:cs="Times New Roman"/>
          <w:b/>
          <w:sz w:val="36"/>
          <w:szCs w:val="36"/>
          <w:lang w:eastAsia="zh-CN"/>
        </w:rPr>
        <w:t>淮南市法律援助中心</w:t>
      </w:r>
      <w:r>
        <w:rPr>
          <w:rFonts w:hint="eastAsia" w:ascii="黑体" w:hAnsi="黑体" w:eastAsia="黑体"/>
          <w:szCs w:val="32"/>
        </w:rPr>
        <w:t>概况</w:t>
      </w:r>
    </w:p>
    <w:p w14:paraId="60027C3D">
      <w:pPr>
        <w:ind w:firstLine="628" w:firstLineChars="200"/>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主要</w:t>
      </w:r>
      <w:r>
        <w:rPr>
          <w:rFonts w:hint="eastAsia" w:ascii="黑体" w:hAnsi="黑体" w:eastAsia="黑体"/>
          <w:szCs w:val="32"/>
        </w:rPr>
        <w:t>职责</w:t>
      </w:r>
    </w:p>
    <w:p w14:paraId="2E8EEA2C">
      <w:pPr>
        <w:ind w:firstLine="628" w:firstLineChars="200"/>
        <w:rPr>
          <w:rFonts w:hint="default" w:ascii="仿宋_GB2312" w:hAnsi="仿宋" w:cs="Times New Roman"/>
          <w:color w:val="auto"/>
          <w:szCs w:val="32"/>
          <w:lang w:eastAsia="zh-CN"/>
        </w:rPr>
      </w:pPr>
      <w:r>
        <w:rPr>
          <w:rFonts w:hint="eastAsia" w:ascii="仿宋_GB2312" w:hAnsi="仿宋" w:cs="Times New Roman"/>
          <w:color w:val="auto"/>
          <w:szCs w:val="32"/>
          <w:lang w:eastAsia="zh-CN"/>
        </w:rPr>
        <w:t>1、</w:t>
      </w:r>
      <w:r>
        <w:rPr>
          <w:rFonts w:hint="default" w:ascii="仿宋_GB2312" w:hAnsi="仿宋" w:cs="Times New Roman"/>
          <w:color w:val="auto"/>
          <w:szCs w:val="32"/>
          <w:lang w:eastAsia="zh-CN"/>
        </w:rPr>
        <w:t>协助制定全市法律援助工作规章、规范性文件</w:t>
      </w:r>
      <w:r>
        <w:rPr>
          <w:rFonts w:hint="eastAsia" w:ascii="仿宋_GB2312" w:hAnsi="仿宋" w:cs="Times New Roman"/>
          <w:color w:val="auto"/>
          <w:szCs w:val="32"/>
          <w:lang w:eastAsia="zh-CN"/>
        </w:rPr>
        <w:t>。</w:t>
      </w:r>
    </w:p>
    <w:p w14:paraId="4BD9CDE5">
      <w:pPr>
        <w:ind w:firstLine="628" w:firstLineChars="200"/>
        <w:rPr>
          <w:rFonts w:hint="eastAsia" w:ascii="黑体" w:hAnsi="黑体" w:eastAsia="黑体"/>
          <w:szCs w:val="32"/>
        </w:rPr>
      </w:pPr>
      <w:r>
        <w:rPr>
          <w:rFonts w:hint="default" w:ascii="仿宋_GB2312" w:hAnsi="仿宋" w:cs="Times New Roman"/>
          <w:color w:val="auto"/>
          <w:szCs w:val="32"/>
          <w:lang w:eastAsia="zh-CN"/>
        </w:rPr>
        <w:t>2、组织指导全市各县区法律援助工作机构、律师事务所、公证处、法律服务所开展法律援助工作，做好业务统计和卷宗管理工作</w:t>
      </w:r>
      <w:r>
        <w:rPr>
          <w:rFonts w:hint="eastAsia" w:ascii="仿宋_GB2312" w:hAnsi="仿宋" w:cs="Times New Roman"/>
          <w:color w:val="auto"/>
          <w:szCs w:val="32"/>
          <w:lang w:eastAsia="zh-CN"/>
        </w:rPr>
        <w:t>。</w:t>
      </w:r>
      <w:r>
        <w:rPr>
          <w:rFonts w:hint="default" w:ascii="仿宋_GB2312" w:hAnsi="仿宋" w:cs="Times New Roman"/>
          <w:color w:val="auto"/>
          <w:szCs w:val="32"/>
          <w:lang w:eastAsia="zh-CN"/>
        </w:rPr>
        <w:br w:type="textWrapping"/>
      </w:r>
      <w:r>
        <w:rPr>
          <w:rFonts w:hint="eastAsia" w:ascii="仿宋_GB2312" w:hAnsi="仿宋" w:cs="Times New Roman"/>
          <w:color w:val="auto"/>
          <w:szCs w:val="32"/>
          <w:lang w:eastAsia="zh-CN"/>
        </w:rPr>
        <w:t xml:space="preserve">     </w:t>
      </w:r>
      <w:r>
        <w:rPr>
          <w:rFonts w:hint="default" w:ascii="仿宋_GB2312" w:hAnsi="仿宋" w:cs="Times New Roman"/>
          <w:color w:val="auto"/>
          <w:szCs w:val="32"/>
          <w:lang w:eastAsia="zh-CN"/>
        </w:rPr>
        <w:t>3</w:t>
      </w:r>
      <w:r>
        <w:rPr>
          <w:rFonts w:hint="eastAsia" w:ascii="仿宋_GB2312" w:hAnsi="仿宋" w:cs="Times New Roman"/>
          <w:color w:val="auto"/>
          <w:szCs w:val="32"/>
          <w:lang w:eastAsia="zh-CN"/>
        </w:rPr>
        <w:t>、</w:t>
      </w:r>
      <w:r>
        <w:rPr>
          <w:rFonts w:hint="default" w:ascii="仿宋_GB2312" w:hAnsi="仿宋" w:cs="Times New Roman"/>
          <w:color w:val="auto"/>
          <w:szCs w:val="32"/>
          <w:lang w:eastAsia="zh-CN"/>
        </w:rPr>
        <w:t>根据国务院《法律援助条例》、《安徽省法律</w:t>
      </w:r>
      <w:r>
        <w:rPr>
          <w:rFonts w:hint="eastAsia" w:ascii="仿宋_GB2312" w:hAnsi="仿宋" w:cs="Times New Roman"/>
          <w:color w:val="auto"/>
          <w:szCs w:val="32"/>
          <w:lang w:eastAsia="zh-CN"/>
        </w:rPr>
        <w:t>援</w:t>
      </w:r>
      <w:r>
        <w:rPr>
          <w:rFonts w:hint="default" w:ascii="仿宋_GB2312" w:hAnsi="仿宋" w:cs="Times New Roman"/>
          <w:color w:val="auto"/>
          <w:szCs w:val="32"/>
          <w:lang w:eastAsia="zh-CN"/>
        </w:rPr>
        <w:t>助条例》的有关规定组织协调律师事务所、公证处、法律服务所开展法律援助工作</w:t>
      </w:r>
      <w:r>
        <w:rPr>
          <w:rFonts w:hint="eastAsia" w:ascii="仿宋_GB2312" w:hAnsi="仿宋" w:cs="Times New Roman"/>
          <w:color w:val="auto"/>
          <w:szCs w:val="32"/>
          <w:lang w:eastAsia="zh-CN"/>
        </w:rPr>
        <w:t>。</w:t>
      </w:r>
      <w:r>
        <w:rPr>
          <w:rFonts w:hint="default" w:ascii="仿宋_GB2312" w:hAnsi="仿宋" w:cs="Times New Roman"/>
          <w:color w:val="auto"/>
          <w:szCs w:val="32"/>
          <w:lang w:eastAsia="zh-CN"/>
        </w:rPr>
        <w:br w:type="textWrapping"/>
      </w:r>
      <w:r>
        <w:rPr>
          <w:rFonts w:hint="eastAsia" w:ascii="仿宋_GB2312" w:hAnsi="仿宋" w:cs="Times New Roman"/>
          <w:color w:val="auto"/>
          <w:szCs w:val="32"/>
          <w:lang w:eastAsia="zh-CN"/>
        </w:rPr>
        <w:t xml:space="preserve">    </w:t>
      </w:r>
      <w:r>
        <w:rPr>
          <w:rFonts w:hint="default" w:ascii="仿宋_GB2312" w:hAnsi="仿宋" w:cs="Times New Roman"/>
          <w:color w:val="auto"/>
          <w:szCs w:val="32"/>
          <w:lang w:eastAsia="zh-CN"/>
        </w:rPr>
        <w:t>4、根据新修订的《刑事诉讼法》规定，犯罪嫌疑人、被告人因经济困难或其他原因没有委托辩护人的</w:t>
      </w:r>
      <w:r>
        <w:rPr>
          <w:rFonts w:hint="eastAsia" w:ascii="仿宋_GB2312" w:hAnsi="仿宋" w:cs="Times New Roman"/>
          <w:color w:val="auto"/>
          <w:szCs w:val="32"/>
          <w:lang w:eastAsia="zh-CN"/>
        </w:rPr>
        <w:t>；</w:t>
      </w:r>
      <w:r>
        <w:rPr>
          <w:rFonts w:hint="default" w:ascii="仿宋_GB2312" w:hAnsi="仿宋" w:cs="Times New Roman"/>
          <w:color w:val="auto"/>
          <w:szCs w:val="32"/>
          <w:lang w:eastAsia="zh-CN"/>
        </w:rPr>
        <w:t>被告人是盲、聋、哑，或者是尚未完全丧失辨认或者控制自己行为能力的精神病</w:t>
      </w:r>
      <w:r>
        <w:rPr>
          <w:rFonts w:hint="eastAsia" w:ascii="仿宋_GB2312" w:hAnsi="仿宋" w:cs="Times New Roman"/>
          <w:color w:val="auto"/>
          <w:szCs w:val="32"/>
          <w:lang w:eastAsia="zh-CN"/>
        </w:rPr>
        <w:t>人；</w:t>
      </w:r>
      <w:r>
        <w:rPr>
          <w:rFonts w:hint="default" w:ascii="仿宋_GB2312" w:hAnsi="仿宋" w:cs="Times New Roman"/>
          <w:color w:val="auto"/>
          <w:szCs w:val="32"/>
          <w:lang w:eastAsia="zh-CN"/>
        </w:rPr>
        <w:t>犯罪嫌疑人、被告人可能</w:t>
      </w:r>
      <w:r>
        <w:rPr>
          <w:rFonts w:hint="eastAsia" w:ascii="仿宋_GB2312" w:hAnsi="仿宋" w:cs="Times New Roman"/>
          <w:color w:val="auto"/>
          <w:szCs w:val="32"/>
          <w:lang w:eastAsia="zh-CN"/>
        </w:rPr>
        <w:t>被</w:t>
      </w:r>
      <w:r>
        <w:rPr>
          <w:rFonts w:hint="default" w:ascii="仿宋_GB2312" w:hAnsi="仿宋" w:cs="Times New Roman"/>
          <w:color w:val="auto"/>
          <w:szCs w:val="32"/>
          <w:lang w:eastAsia="zh-CN"/>
        </w:rPr>
        <w:t>判处无期徒刑</w:t>
      </w:r>
      <w:r>
        <w:rPr>
          <w:rFonts w:hint="eastAsia" w:ascii="仿宋_GB2312" w:hAnsi="仿宋" w:cs="Times New Roman"/>
          <w:color w:val="auto"/>
          <w:szCs w:val="32"/>
          <w:lang w:eastAsia="zh-CN"/>
        </w:rPr>
        <w:t>、</w:t>
      </w:r>
      <w:r>
        <w:rPr>
          <w:rFonts w:hint="default" w:ascii="仿宋_GB2312" w:hAnsi="仿宋" w:cs="Times New Roman"/>
          <w:color w:val="auto"/>
          <w:szCs w:val="32"/>
          <w:lang w:eastAsia="zh-CN"/>
        </w:rPr>
        <w:t>死刑，没有委托辩护人的，人民法院、人民检察院和公安机关应当通知法律援助机构指派律师为其提供辩护</w:t>
      </w:r>
      <w:r>
        <w:rPr>
          <w:rFonts w:hint="eastAsia" w:ascii="仿宋_GB2312" w:hAnsi="仿宋" w:cs="Times New Roman"/>
          <w:color w:val="auto"/>
          <w:szCs w:val="32"/>
          <w:lang w:eastAsia="zh-CN"/>
        </w:rPr>
        <w:t>。</w:t>
      </w:r>
      <w:r>
        <w:rPr>
          <w:rFonts w:hint="default" w:ascii="仿宋_GB2312" w:hAnsi="仿宋" w:cs="Times New Roman"/>
          <w:color w:val="auto"/>
          <w:szCs w:val="32"/>
          <w:lang w:eastAsia="zh-CN"/>
        </w:rPr>
        <w:br w:type="textWrapping"/>
      </w:r>
      <w:r>
        <w:rPr>
          <w:rFonts w:hint="eastAsia" w:ascii="仿宋_GB2312" w:hAnsi="仿宋" w:cs="Times New Roman"/>
          <w:color w:val="auto"/>
          <w:szCs w:val="32"/>
          <w:lang w:eastAsia="zh-CN"/>
        </w:rPr>
        <w:t xml:space="preserve">    </w:t>
      </w:r>
      <w:r>
        <w:rPr>
          <w:rFonts w:hint="default" w:ascii="仿宋_GB2312" w:hAnsi="仿宋" w:cs="Times New Roman"/>
          <w:color w:val="auto"/>
          <w:szCs w:val="32"/>
          <w:lang w:eastAsia="zh-CN"/>
        </w:rPr>
        <w:t>5、根据《律师法》第41条规定办理在</w:t>
      </w:r>
      <w:r>
        <w:rPr>
          <w:rFonts w:hint="eastAsia" w:ascii="仿宋_GB2312" w:hAnsi="仿宋" w:cs="Times New Roman"/>
          <w:color w:val="auto"/>
          <w:szCs w:val="32"/>
          <w:lang w:eastAsia="zh-CN"/>
        </w:rPr>
        <w:t>赡养</w:t>
      </w:r>
      <w:r>
        <w:rPr>
          <w:rFonts w:hint="default" w:ascii="仿宋_GB2312" w:hAnsi="仿宋" w:cs="Times New Roman"/>
          <w:color w:val="auto"/>
          <w:szCs w:val="32"/>
          <w:lang w:eastAsia="zh-CN"/>
        </w:rPr>
        <w:t>、工伤、请求</w:t>
      </w:r>
      <w:r>
        <w:rPr>
          <w:rFonts w:hint="eastAsia" w:ascii="仿宋_GB2312" w:hAnsi="仿宋" w:cs="Times New Roman"/>
          <w:color w:val="auto"/>
          <w:szCs w:val="32"/>
          <w:lang w:eastAsia="zh-CN"/>
        </w:rPr>
        <w:t>给予</w:t>
      </w:r>
      <w:r>
        <w:rPr>
          <w:rFonts w:hint="default" w:ascii="仿宋_GB2312" w:hAnsi="仿宋" w:cs="Times New Roman"/>
          <w:color w:val="auto"/>
          <w:szCs w:val="32"/>
          <w:lang w:eastAsia="zh-CN"/>
        </w:rPr>
        <w:t>地、抚恤金等</w:t>
      </w:r>
      <w:r>
        <w:rPr>
          <w:rFonts w:hint="eastAsia" w:ascii="仿宋_GB2312" w:hAnsi="仿宋" w:cs="Times New Roman"/>
          <w:color w:val="auto"/>
          <w:szCs w:val="32"/>
          <w:lang w:eastAsia="zh-CN"/>
        </w:rPr>
        <w:t>方</w:t>
      </w:r>
      <w:r>
        <w:rPr>
          <w:rFonts w:hint="default" w:ascii="仿宋_GB2312" w:hAnsi="仿宋" w:cs="Times New Roman"/>
          <w:color w:val="auto"/>
          <w:szCs w:val="32"/>
          <w:lang w:eastAsia="zh-CN"/>
        </w:rPr>
        <w:t>面需要获得律师帮助，但无力支付律师费用的案件</w:t>
      </w:r>
      <w:r>
        <w:rPr>
          <w:rFonts w:hint="eastAsia" w:ascii="仿宋_GB2312" w:hAnsi="仿宋" w:cs="Times New Roman"/>
          <w:color w:val="auto"/>
          <w:szCs w:val="32"/>
          <w:lang w:eastAsia="zh-CN"/>
        </w:rPr>
        <w:t>。</w:t>
      </w:r>
    </w:p>
    <w:p w14:paraId="58994A50">
      <w:pPr>
        <w:ind w:firstLine="628" w:firstLineChars="200"/>
        <w:rPr>
          <w:rFonts w:hint="eastAsia" w:ascii="黑体" w:hAnsi="黑体" w:eastAsia="黑体"/>
          <w:szCs w:val="32"/>
        </w:rPr>
      </w:pPr>
      <w:r>
        <w:rPr>
          <w:rFonts w:hint="eastAsia" w:ascii="黑体" w:hAnsi="黑体" w:eastAsia="黑体"/>
          <w:szCs w:val="32"/>
        </w:rPr>
        <w:t>二、单位决算构成</w:t>
      </w:r>
    </w:p>
    <w:p w14:paraId="0ED60105">
      <w:pPr>
        <w:ind w:firstLine="628" w:firstLineChars="200"/>
        <w:rPr>
          <w:rFonts w:hint="eastAsia" w:ascii="仿宋_GB2312" w:hAnsi="仿宋"/>
          <w:szCs w:val="32"/>
        </w:rPr>
      </w:pPr>
      <w:r>
        <w:rPr>
          <w:rFonts w:hint="eastAsia" w:ascii="仿宋_GB2312" w:hAnsi="仿宋"/>
          <w:color w:val="auto"/>
          <w:szCs w:val="32"/>
          <w:lang w:eastAsia="zh-CN"/>
        </w:rPr>
        <w:t>淮南市法律援助中心202</w:t>
      </w:r>
      <w:r>
        <w:rPr>
          <w:rFonts w:hint="eastAsia" w:ascii="仿宋_GB2312" w:hAnsi="仿宋"/>
          <w:color w:val="auto"/>
          <w:szCs w:val="32"/>
          <w:lang w:val="en-US" w:eastAsia="zh-CN"/>
        </w:rPr>
        <w:t>4</w:t>
      </w:r>
      <w:r>
        <w:rPr>
          <w:rFonts w:hint="eastAsia" w:ascii="仿宋_GB2312" w:hAnsi="仿宋"/>
          <w:color w:val="auto"/>
          <w:szCs w:val="32"/>
        </w:rPr>
        <w:t>年度单位决算仅包括单位本级决算，无其他下属单位决算。</w:t>
      </w:r>
    </w:p>
    <w:p w14:paraId="67BF1B9B">
      <w:pPr>
        <w:ind w:firstLine="628" w:firstLineChars="200"/>
        <w:rPr>
          <w:rFonts w:hint="eastAsia" w:ascii="黑体" w:hAnsi="黑体" w:eastAsia="黑体"/>
          <w:szCs w:val="32"/>
        </w:rPr>
      </w:pPr>
    </w:p>
    <w:p w14:paraId="622FFD36">
      <w:pPr>
        <w:ind w:firstLine="628" w:firstLineChars="200"/>
        <w:rPr>
          <w:rFonts w:hint="eastAsia" w:ascii="黑体" w:hAnsi="黑体" w:eastAsia="黑体"/>
          <w:szCs w:val="32"/>
        </w:rPr>
      </w:pPr>
      <w:r>
        <w:rPr>
          <w:rFonts w:hint="eastAsia" w:ascii="黑体" w:hAnsi="黑体" w:eastAsia="黑体"/>
          <w:szCs w:val="32"/>
        </w:rPr>
        <w:t xml:space="preserve">第二部分 </w:t>
      </w:r>
      <w:r>
        <w:rPr>
          <w:rFonts w:hint="eastAsia" w:ascii="黑体" w:hAnsi="黑体" w:eastAsia="黑体" w:cs="Times New Roman"/>
          <w:szCs w:val="32"/>
          <w:lang w:val="en-US" w:eastAsia="zh-CN"/>
        </w:rPr>
        <w:t>淮南市法律援助中心20</w:t>
      </w:r>
      <w:r>
        <w:rPr>
          <w:rFonts w:hint="eastAsia" w:ascii="黑体" w:hAnsi="黑体" w:eastAsia="黑体"/>
          <w:szCs w:val="32"/>
          <w:lang w:eastAsia="zh-CN"/>
        </w:rPr>
        <w:t>2</w:t>
      </w:r>
      <w:r>
        <w:rPr>
          <w:rFonts w:hint="eastAsia" w:ascii="黑体" w:hAnsi="黑体" w:eastAsia="黑体"/>
          <w:szCs w:val="32"/>
          <w:lang w:val="en-US" w:eastAsia="zh-CN"/>
        </w:rPr>
        <w:t>4</w:t>
      </w:r>
      <w:r>
        <w:rPr>
          <w:rFonts w:hint="eastAsia" w:ascii="黑体" w:hAnsi="黑体" w:eastAsia="黑体"/>
          <w:szCs w:val="32"/>
        </w:rPr>
        <w:t>年</w:t>
      </w:r>
      <w:r>
        <w:rPr>
          <w:rFonts w:hint="eastAsia" w:ascii="黑体" w:hAnsi="黑体" w:eastAsia="黑体"/>
          <w:color w:val="auto"/>
          <w:szCs w:val="32"/>
        </w:rPr>
        <w:t>度</w:t>
      </w:r>
      <w:r>
        <w:rPr>
          <w:rFonts w:hint="eastAsia" w:ascii="黑体" w:hAnsi="黑体" w:eastAsia="黑体"/>
          <w:szCs w:val="32"/>
          <w:lang w:eastAsia="zh-CN"/>
        </w:rPr>
        <w:t>单位决算</w:t>
      </w:r>
      <w:r>
        <w:rPr>
          <w:rFonts w:hint="eastAsia" w:ascii="黑体" w:hAnsi="黑体" w:eastAsia="黑体"/>
          <w:szCs w:val="32"/>
        </w:rPr>
        <w:t>表</w:t>
      </w:r>
    </w:p>
    <w:p w14:paraId="2834AFD8">
      <w:pPr>
        <w:ind w:firstLine="628" w:firstLineChars="200"/>
        <w:rPr>
          <w:rFonts w:hint="eastAsia" w:ascii="黑体" w:hAnsi="黑体" w:eastAsia="黑体"/>
          <w:szCs w:val="32"/>
        </w:rPr>
      </w:pPr>
    </w:p>
    <w:tbl>
      <w:tblPr>
        <w:tblStyle w:val="9"/>
        <w:tblW w:w="0" w:type="auto"/>
        <w:tblInd w:w="0" w:type="dxa"/>
        <w:tblLayout w:type="fixed"/>
        <w:tblCellMar>
          <w:top w:w="0" w:type="dxa"/>
          <w:left w:w="0" w:type="dxa"/>
          <w:bottom w:w="0" w:type="dxa"/>
          <w:right w:w="0" w:type="dxa"/>
        </w:tblCellMar>
      </w:tblPr>
      <w:tblGrid>
        <w:gridCol w:w="3435"/>
        <w:gridCol w:w="523"/>
        <w:gridCol w:w="677"/>
        <w:gridCol w:w="3283"/>
        <w:gridCol w:w="371"/>
        <w:gridCol w:w="764"/>
      </w:tblGrid>
      <w:tr w14:paraId="521F69D1">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noWrap w:val="0"/>
            <w:tcMar>
              <w:top w:w="12" w:type="dxa"/>
              <w:left w:w="12" w:type="dxa"/>
              <w:right w:w="12" w:type="dxa"/>
            </w:tcMar>
            <w:vAlign w:val="bottom"/>
          </w:tcPr>
          <w:p w14:paraId="1C3647D9">
            <w:pPr>
              <w:ind w:firstLine="588" w:firstLineChars="200"/>
              <w:jc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14:paraId="49D28310">
        <w:tblPrEx>
          <w:tblCellMar>
            <w:top w:w="0" w:type="dxa"/>
            <w:left w:w="0" w:type="dxa"/>
            <w:bottom w:w="0" w:type="dxa"/>
            <w:right w:w="0" w:type="dxa"/>
          </w:tblCellMar>
        </w:tblPrEx>
        <w:trPr>
          <w:trHeight w:val="264" w:hRule="atLeast"/>
        </w:trPr>
        <w:tc>
          <w:tcPr>
            <w:tcW w:w="3435" w:type="dxa"/>
            <w:tcBorders>
              <w:top w:val="nil"/>
              <w:left w:val="nil"/>
              <w:bottom w:val="nil"/>
              <w:right w:val="nil"/>
            </w:tcBorders>
            <w:noWrap w:val="0"/>
            <w:tcMar>
              <w:top w:w="12" w:type="dxa"/>
              <w:left w:w="12" w:type="dxa"/>
              <w:right w:w="12" w:type="dxa"/>
            </w:tcMar>
            <w:vAlign w:val="bottom"/>
          </w:tcPr>
          <w:p w14:paraId="5D79152F">
            <w:pPr>
              <w:rPr>
                <w:rFonts w:hint="eastAsia" w:ascii="Arial" w:hAnsi="Arial" w:cs="Arial"/>
                <w:i w:val="0"/>
                <w:color w:val="000000"/>
                <w:sz w:val="20"/>
                <w:szCs w:val="20"/>
                <w:u w:val="none"/>
              </w:rPr>
            </w:pPr>
          </w:p>
        </w:tc>
        <w:tc>
          <w:tcPr>
            <w:tcW w:w="523" w:type="dxa"/>
            <w:tcBorders>
              <w:top w:val="nil"/>
              <w:left w:val="nil"/>
              <w:bottom w:val="nil"/>
              <w:right w:val="nil"/>
            </w:tcBorders>
            <w:noWrap w:val="0"/>
            <w:tcMar>
              <w:top w:w="12" w:type="dxa"/>
              <w:left w:w="12" w:type="dxa"/>
              <w:right w:w="12" w:type="dxa"/>
            </w:tcMar>
            <w:vAlign w:val="bottom"/>
          </w:tcPr>
          <w:p w14:paraId="67D762E3">
            <w:pPr>
              <w:rPr>
                <w:rFonts w:hint="default" w:ascii="Arial" w:hAnsi="Arial" w:cs="Arial"/>
                <w:i w:val="0"/>
                <w:color w:val="000000"/>
                <w:sz w:val="20"/>
                <w:szCs w:val="20"/>
                <w:u w:val="none"/>
              </w:rPr>
            </w:pPr>
          </w:p>
        </w:tc>
        <w:tc>
          <w:tcPr>
            <w:tcW w:w="677" w:type="dxa"/>
            <w:tcBorders>
              <w:top w:val="nil"/>
              <w:left w:val="nil"/>
              <w:bottom w:val="nil"/>
              <w:right w:val="nil"/>
            </w:tcBorders>
            <w:noWrap w:val="0"/>
            <w:tcMar>
              <w:top w:w="12" w:type="dxa"/>
              <w:left w:w="12" w:type="dxa"/>
              <w:right w:w="12" w:type="dxa"/>
            </w:tcMar>
            <w:vAlign w:val="bottom"/>
          </w:tcPr>
          <w:p w14:paraId="4A610103">
            <w:pPr>
              <w:rPr>
                <w:rFonts w:hint="default" w:ascii="Arial" w:hAnsi="Arial" w:cs="Arial"/>
                <w:i w:val="0"/>
                <w:color w:val="000000"/>
                <w:sz w:val="20"/>
                <w:szCs w:val="20"/>
                <w:u w:val="none"/>
              </w:rPr>
            </w:pPr>
          </w:p>
        </w:tc>
        <w:tc>
          <w:tcPr>
            <w:tcW w:w="3283" w:type="dxa"/>
            <w:tcBorders>
              <w:top w:val="nil"/>
              <w:left w:val="nil"/>
              <w:bottom w:val="nil"/>
              <w:right w:val="nil"/>
            </w:tcBorders>
            <w:noWrap w:val="0"/>
            <w:tcMar>
              <w:top w:w="12" w:type="dxa"/>
              <w:left w:w="12" w:type="dxa"/>
              <w:right w:w="12" w:type="dxa"/>
            </w:tcMar>
            <w:vAlign w:val="bottom"/>
          </w:tcPr>
          <w:p w14:paraId="1ED36812">
            <w:pPr>
              <w:rPr>
                <w:rFonts w:hint="default" w:ascii="Arial" w:hAnsi="Arial" w:cs="Arial"/>
                <w:i w:val="0"/>
                <w:color w:val="000000"/>
                <w:sz w:val="20"/>
                <w:szCs w:val="20"/>
                <w:u w:val="none"/>
              </w:rPr>
            </w:pPr>
          </w:p>
        </w:tc>
        <w:tc>
          <w:tcPr>
            <w:tcW w:w="371" w:type="dxa"/>
            <w:tcBorders>
              <w:top w:val="nil"/>
              <w:left w:val="nil"/>
              <w:bottom w:val="nil"/>
              <w:right w:val="nil"/>
            </w:tcBorders>
            <w:noWrap w:val="0"/>
            <w:tcMar>
              <w:top w:w="12" w:type="dxa"/>
              <w:left w:w="12" w:type="dxa"/>
              <w:right w:w="12" w:type="dxa"/>
            </w:tcMar>
            <w:vAlign w:val="bottom"/>
          </w:tcPr>
          <w:p w14:paraId="12EBF69D">
            <w:pPr>
              <w:rPr>
                <w:rFonts w:hint="default" w:ascii="Arial" w:hAnsi="Arial" w:cs="Arial"/>
                <w:i w:val="0"/>
                <w:color w:val="000000"/>
                <w:sz w:val="20"/>
                <w:szCs w:val="20"/>
                <w:u w:val="none"/>
              </w:rPr>
            </w:pPr>
          </w:p>
        </w:tc>
        <w:tc>
          <w:tcPr>
            <w:tcW w:w="764" w:type="dxa"/>
            <w:tcBorders>
              <w:top w:val="nil"/>
              <w:left w:val="nil"/>
              <w:bottom w:val="nil"/>
              <w:right w:val="nil"/>
            </w:tcBorders>
            <w:noWrap w:val="0"/>
            <w:tcMar>
              <w:top w:w="12" w:type="dxa"/>
              <w:left w:w="12" w:type="dxa"/>
              <w:right w:w="12" w:type="dxa"/>
            </w:tcMar>
            <w:vAlign w:val="bottom"/>
          </w:tcPr>
          <w:p w14:paraId="5C50EE25">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14:paraId="180B933D">
        <w:tblPrEx>
          <w:tblCellMar>
            <w:top w:w="0" w:type="dxa"/>
            <w:left w:w="0" w:type="dxa"/>
            <w:bottom w:w="0" w:type="dxa"/>
            <w:right w:w="0" w:type="dxa"/>
          </w:tblCellMar>
        </w:tblPrEx>
        <w:trPr>
          <w:trHeight w:val="264" w:hRule="atLeast"/>
        </w:trPr>
        <w:tc>
          <w:tcPr>
            <w:tcW w:w="3435" w:type="dxa"/>
            <w:tcBorders>
              <w:top w:val="nil"/>
              <w:left w:val="nil"/>
              <w:bottom w:val="nil"/>
              <w:right w:val="nil"/>
            </w:tcBorders>
            <w:noWrap w:val="0"/>
            <w:tcMar>
              <w:top w:w="12" w:type="dxa"/>
              <w:left w:w="12" w:type="dxa"/>
              <w:right w:w="12" w:type="dxa"/>
            </w:tcMar>
            <w:vAlign w:val="bottom"/>
          </w:tcPr>
          <w:p w14:paraId="6910D8C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单位：</w:t>
            </w:r>
            <w:r>
              <w:rPr>
                <w:rFonts w:hint="eastAsia" w:ascii="宋体" w:hAnsi="宋体" w:eastAsia="宋体" w:cs="宋体"/>
                <w:i w:val="0"/>
                <w:color w:val="auto"/>
                <w:kern w:val="0"/>
                <w:sz w:val="22"/>
                <w:szCs w:val="22"/>
                <w:u w:val="none"/>
                <w:lang w:val="en-US" w:eastAsia="zh-CN" w:bidi="ar"/>
              </w:rPr>
              <w:t>市法律援助中心</w:t>
            </w:r>
          </w:p>
        </w:tc>
        <w:tc>
          <w:tcPr>
            <w:tcW w:w="523" w:type="dxa"/>
            <w:tcBorders>
              <w:top w:val="nil"/>
              <w:left w:val="nil"/>
              <w:bottom w:val="nil"/>
              <w:right w:val="nil"/>
            </w:tcBorders>
            <w:noWrap w:val="0"/>
            <w:tcMar>
              <w:top w:w="12" w:type="dxa"/>
              <w:left w:w="12" w:type="dxa"/>
              <w:right w:w="12" w:type="dxa"/>
            </w:tcMar>
            <w:vAlign w:val="bottom"/>
          </w:tcPr>
          <w:p w14:paraId="2585CC9A">
            <w:pPr>
              <w:rPr>
                <w:rFonts w:hint="default" w:ascii="Arial" w:hAnsi="Arial" w:cs="Arial"/>
                <w:i w:val="0"/>
                <w:color w:val="000000"/>
                <w:sz w:val="20"/>
                <w:szCs w:val="20"/>
                <w:u w:val="none"/>
              </w:rPr>
            </w:pPr>
          </w:p>
        </w:tc>
        <w:tc>
          <w:tcPr>
            <w:tcW w:w="677" w:type="dxa"/>
            <w:tcBorders>
              <w:top w:val="nil"/>
              <w:left w:val="nil"/>
              <w:bottom w:val="nil"/>
              <w:right w:val="nil"/>
            </w:tcBorders>
            <w:noWrap w:val="0"/>
            <w:tcMar>
              <w:top w:w="12" w:type="dxa"/>
              <w:left w:w="12" w:type="dxa"/>
              <w:right w:w="12" w:type="dxa"/>
            </w:tcMar>
            <w:vAlign w:val="bottom"/>
          </w:tcPr>
          <w:p w14:paraId="765F3241">
            <w:pPr>
              <w:rPr>
                <w:rFonts w:hint="default" w:ascii="Arial" w:hAnsi="Arial" w:cs="Arial"/>
                <w:i w:val="0"/>
                <w:color w:val="000000"/>
                <w:sz w:val="20"/>
                <w:szCs w:val="20"/>
                <w:u w:val="none"/>
              </w:rPr>
            </w:pPr>
          </w:p>
        </w:tc>
        <w:tc>
          <w:tcPr>
            <w:tcW w:w="3283" w:type="dxa"/>
            <w:tcBorders>
              <w:top w:val="nil"/>
              <w:left w:val="nil"/>
              <w:bottom w:val="nil"/>
              <w:right w:val="nil"/>
            </w:tcBorders>
            <w:noWrap w:val="0"/>
            <w:tcMar>
              <w:top w:w="12" w:type="dxa"/>
              <w:left w:w="12" w:type="dxa"/>
              <w:right w:w="12" w:type="dxa"/>
            </w:tcMar>
            <w:vAlign w:val="bottom"/>
          </w:tcPr>
          <w:p w14:paraId="692172F2">
            <w:pPr>
              <w:rPr>
                <w:rFonts w:hint="default" w:ascii="Arial" w:hAnsi="Arial" w:cs="Arial"/>
                <w:i w:val="0"/>
                <w:color w:val="000000"/>
                <w:sz w:val="20"/>
                <w:szCs w:val="20"/>
                <w:u w:val="none"/>
              </w:rPr>
            </w:pPr>
          </w:p>
        </w:tc>
        <w:tc>
          <w:tcPr>
            <w:tcW w:w="1135" w:type="dxa"/>
            <w:gridSpan w:val="2"/>
            <w:tcBorders>
              <w:top w:val="nil"/>
              <w:left w:val="nil"/>
              <w:bottom w:val="nil"/>
              <w:right w:val="nil"/>
            </w:tcBorders>
            <w:noWrap w:val="0"/>
            <w:tcMar>
              <w:top w:w="12" w:type="dxa"/>
              <w:left w:w="12" w:type="dxa"/>
              <w:right w:w="12" w:type="dxa"/>
            </w:tcMar>
            <w:vAlign w:val="bottom"/>
          </w:tcPr>
          <w:p w14:paraId="2790E1A5">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376C4691">
        <w:tblPrEx>
          <w:tblCellMar>
            <w:top w:w="0" w:type="dxa"/>
            <w:left w:w="0" w:type="dxa"/>
            <w:bottom w:w="0" w:type="dxa"/>
            <w:right w:w="0" w:type="dxa"/>
          </w:tblCellMar>
        </w:tblPrEx>
        <w:trPr>
          <w:trHeight w:val="235"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79DD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4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A4EBA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32D5979F">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29C4C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D840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1849C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5C5C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9ACE8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AAE7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778871F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2547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63631E5">
            <w:pPr>
              <w:jc w:val="center"/>
              <w:rPr>
                <w:rFonts w:hint="eastAsia" w:ascii="宋体" w:hAnsi="宋体" w:eastAsia="宋体" w:cs="宋体"/>
                <w:i w:val="0"/>
                <w:color w:val="000000"/>
                <w:sz w:val="22"/>
                <w:szCs w:val="22"/>
                <w:u w:val="none"/>
              </w:rPr>
            </w:pP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26F1B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B8DB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7AE1469">
            <w:pPr>
              <w:jc w:val="center"/>
              <w:rPr>
                <w:rFonts w:hint="eastAsia" w:ascii="宋体" w:hAnsi="宋体" w:eastAsia="宋体" w:cs="宋体"/>
                <w:i w:val="0"/>
                <w:color w:val="000000"/>
                <w:sz w:val="22"/>
                <w:szCs w:val="22"/>
                <w:u w:val="none"/>
              </w:rPr>
            </w:pP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6A6E2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3AB6D094">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82E19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B861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23C6AAD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164.16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E83A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DAC85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0EF9921">
            <w:pPr>
              <w:jc w:val="right"/>
              <w:rPr>
                <w:rFonts w:hint="eastAsia" w:ascii="宋体" w:hAnsi="宋体" w:eastAsia="宋体" w:cs="宋体"/>
                <w:i w:val="0"/>
                <w:color w:val="000000"/>
                <w:sz w:val="22"/>
                <w:szCs w:val="22"/>
                <w:u w:val="none"/>
              </w:rPr>
            </w:pPr>
          </w:p>
        </w:tc>
      </w:tr>
      <w:tr w14:paraId="38D9303F">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E6D4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80EB5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15D3B549">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8694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9AB3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ADBBD44">
            <w:pPr>
              <w:jc w:val="right"/>
              <w:rPr>
                <w:rFonts w:hint="eastAsia" w:ascii="宋体" w:hAnsi="宋体" w:eastAsia="宋体" w:cs="宋体"/>
                <w:i w:val="0"/>
                <w:color w:val="000000"/>
                <w:sz w:val="22"/>
                <w:szCs w:val="22"/>
                <w:u w:val="none"/>
              </w:rPr>
            </w:pPr>
          </w:p>
        </w:tc>
      </w:tr>
      <w:tr w14:paraId="282ACF86">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DB7D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6D60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C974361">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64EAF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216C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89FAC5E">
            <w:pPr>
              <w:jc w:val="right"/>
              <w:rPr>
                <w:rFonts w:hint="eastAsia" w:ascii="宋体" w:hAnsi="宋体" w:eastAsia="宋体" w:cs="宋体"/>
                <w:i w:val="0"/>
                <w:color w:val="000000"/>
                <w:sz w:val="22"/>
                <w:szCs w:val="22"/>
                <w:u w:val="none"/>
              </w:rPr>
            </w:pPr>
          </w:p>
        </w:tc>
      </w:tr>
      <w:tr w14:paraId="3026669D">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F3E8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58AEE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1CFC520">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9FE43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824D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A925F9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139.11</w:t>
            </w:r>
          </w:p>
        </w:tc>
      </w:tr>
      <w:tr w14:paraId="223D61C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483D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7BEE2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0B863A4">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918E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4367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3EE664F">
            <w:pPr>
              <w:jc w:val="right"/>
              <w:rPr>
                <w:rFonts w:hint="eastAsia" w:ascii="宋体" w:hAnsi="宋体" w:eastAsia="宋体" w:cs="宋体"/>
                <w:i w:val="0"/>
                <w:color w:val="000000"/>
                <w:sz w:val="22"/>
                <w:szCs w:val="22"/>
                <w:u w:val="none"/>
              </w:rPr>
            </w:pPr>
          </w:p>
        </w:tc>
      </w:tr>
      <w:tr w14:paraId="5B313BE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428E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947A9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0BF5046B">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A54C5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417E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FC0EEAA">
            <w:pPr>
              <w:jc w:val="right"/>
              <w:rPr>
                <w:rFonts w:hint="eastAsia" w:ascii="宋体" w:hAnsi="宋体" w:eastAsia="宋体" w:cs="宋体"/>
                <w:i w:val="0"/>
                <w:color w:val="000000"/>
                <w:sz w:val="22"/>
                <w:szCs w:val="22"/>
                <w:u w:val="none"/>
              </w:rPr>
            </w:pPr>
          </w:p>
        </w:tc>
      </w:tr>
      <w:tr w14:paraId="2466B6F0">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E07F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77823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358D6F11">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69085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DB35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F1FD2F2">
            <w:pPr>
              <w:jc w:val="right"/>
              <w:rPr>
                <w:rFonts w:hint="eastAsia" w:ascii="宋体" w:hAnsi="宋体" w:eastAsia="宋体" w:cs="宋体"/>
                <w:i w:val="0"/>
                <w:color w:val="000000"/>
                <w:sz w:val="22"/>
                <w:szCs w:val="22"/>
                <w:u w:val="none"/>
              </w:rPr>
            </w:pPr>
          </w:p>
        </w:tc>
      </w:tr>
      <w:tr w14:paraId="5FF4D015">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A386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FACD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8AFE768">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7906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6A0E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7B08F9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14.46</w:t>
            </w:r>
          </w:p>
        </w:tc>
      </w:tr>
      <w:tr w14:paraId="1B8B3D05">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7C3E5DD">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EE575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2DD3D150">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C174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3489D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49E14B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2.47</w:t>
            </w:r>
          </w:p>
        </w:tc>
      </w:tr>
      <w:tr w14:paraId="166D03A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E5EE7C9">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CA532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751CD0DB">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78B55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717D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3C6F057">
            <w:pPr>
              <w:jc w:val="right"/>
              <w:rPr>
                <w:rFonts w:hint="eastAsia" w:ascii="宋体" w:hAnsi="宋体" w:eastAsia="宋体" w:cs="宋体"/>
                <w:i w:val="0"/>
                <w:color w:val="000000"/>
                <w:sz w:val="22"/>
                <w:szCs w:val="22"/>
                <w:u w:val="none"/>
              </w:rPr>
            </w:pPr>
          </w:p>
        </w:tc>
      </w:tr>
      <w:tr w14:paraId="5AB6773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AC02119">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4E64B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697ABF1">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8745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0C2D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2E6A897">
            <w:pPr>
              <w:jc w:val="right"/>
              <w:rPr>
                <w:rFonts w:hint="eastAsia" w:ascii="宋体" w:hAnsi="宋体" w:eastAsia="宋体" w:cs="宋体"/>
                <w:i w:val="0"/>
                <w:color w:val="000000"/>
                <w:sz w:val="22"/>
                <w:szCs w:val="22"/>
                <w:u w:val="none"/>
              </w:rPr>
            </w:pPr>
          </w:p>
        </w:tc>
      </w:tr>
      <w:tr w14:paraId="00670DC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803C291">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496F1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3C2DAF69">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5067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95DD7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A9A24C0">
            <w:pPr>
              <w:jc w:val="right"/>
              <w:rPr>
                <w:rFonts w:hint="eastAsia" w:ascii="宋体" w:hAnsi="宋体" w:eastAsia="宋体" w:cs="宋体"/>
                <w:i w:val="0"/>
                <w:color w:val="000000"/>
                <w:sz w:val="22"/>
                <w:szCs w:val="22"/>
                <w:u w:val="none"/>
              </w:rPr>
            </w:pPr>
          </w:p>
        </w:tc>
      </w:tr>
      <w:tr w14:paraId="6F9ADF24">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38E7895">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D2CB5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0761D30A">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25B1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DE15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6A96672">
            <w:pPr>
              <w:jc w:val="right"/>
              <w:rPr>
                <w:rFonts w:hint="eastAsia" w:ascii="宋体" w:hAnsi="宋体" w:eastAsia="宋体" w:cs="宋体"/>
                <w:i w:val="0"/>
                <w:color w:val="000000"/>
                <w:sz w:val="22"/>
                <w:szCs w:val="22"/>
                <w:u w:val="none"/>
              </w:rPr>
            </w:pPr>
          </w:p>
        </w:tc>
      </w:tr>
      <w:tr w14:paraId="0ECE459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8AAB21C">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73CA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351DC72">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AE13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2F389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3981441">
            <w:pPr>
              <w:jc w:val="right"/>
              <w:rPr>
                <w:rFonts w:hint="eastAsia" w:ascii="宋体" w:hAnsi="宋体" w:eastAsia="宋体" w:cs="宋体"/>
                <w:i w:val="0"/>
                <w:color w:val="000000"/>
                <w:sz w:val="22"/>
                <w:szCs w:val="22"/>
                <w:u w:val="none"/>
              </w:rPr>
            </w:pPr>
          </w:p>
        </w:tc>
      </w:tr>
      <w:tr w14:paraId="6BEA82C4">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231D32C">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10648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64BCFD7E">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6111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F149B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96BEE2B">
            <w:pPr>
              <w:jc w:val="right"/>
              <w:rPr>
                <w:rFonts w:hint="eastAsia" w:ascii="宋体" w:hAnsi="宋体" w:eastAsia="宋体" w:cs="宋体"/>
                <w:i w:val="0"/>
                <w:color w:val="000000"/>
                <w:sz w:val="22"/>
                <w:szCs w:val="22"/>
                <w:u w:val="none"/>
              </w:rPr>
            </w:pPr>
          </w:p>
        </w:tc>
      </w:tr>
      <w:tr w14:paraId="4051E044">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0AA9180">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9A3B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CC8FCAF">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7674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B96C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012D00F">
            <w:pPr>
              <w:jc w:val="right"/>
              <w:rPr>
                <w:rFonts w:hint="eastAsia" w:ascii="宋体" w:hAnsi="宋体" w:eastAsia="宋体" w:cs="宋体"/>
                <w:i w:val="0"/>
                <w:color w:val="000000"/>
                <w:sz w:val="22"/>
                <w:szCs w:val="22"/>
                <w:u w:val="none"/>
              </w:rPr>
            </w:pPr>
          </w:p>
        </w:tc>
      </w:tr>
      <w:tr w14:paraId="45494845">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740CD3B">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4356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9668FCB">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7073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ABF0F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63BD338">
            <w:pPr>
              <w:jc w:val="right"/>
              <w:rPr>
                <w:rFonts w:hint="eastAsia" w:ascii="宋体" w:hAnsi="宋体" w:eastAsia="宋体" w:cs="宋体"/>
                <w:i w:val="0"/>
                <w:color w:val="000000"/>
                <w:sz w:val="22"/>
                <w:szCs w:val="22"/>
                <w:u w:val="none"/>
              </w:rPr>
            </w:pPr>
          </w:p>
        </w:tc>
      </w:tr>
      <w:tr w14:paraId="41A3B37B">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7CE832">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B08D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2F4E888">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0B7D6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534F8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498D972">
            <w:pPr>
              <w:jc w:val="right"/>
              <w:rPr>
                <w:rFonts w:hint="eastAsia" w:ascii="宋体" w:hAnsi="宋体" w:eastAsia="宋体" w:cs="宋体"/>
                <w:i w:val="0"/>
                <w:color w:val="000000"/>
                <w:sz w:val="22"/>
                <w:szCs w:val="22"/>
                <w:u w:val="none"/>
              </w:rPr>
            </w:pPr>
          </w:p>
        </w:tc>
      </w:tr>
      <w:tr w14:paraId="2C8506D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DCCE29F">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1233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62090C2C">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0129C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E609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4D77D0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8.11</w:t>
            </w:r>
          </w:p>
        </w:tc>
      </w:tr>
      <w:tr w14:paraId="1D5C0AB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6D0672B">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46B8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1F94F85">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E4583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5229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B7ED576">
            <w:pPr>
              <w:jc w:val="right"/>
              <w:rPr>
                <w:rFonts w:hint="eastAsia" w:ascii="宋体" w:hAnsi="宋体" w:eastAsia="宋体" w:cs="宋体"/>
                <w:i w:val="0"/>
                <w:color w:val="000000"/>
                <w:sz w:val="22"/>
                <w:szCs w:val="22"/>
                <w:u w:val="none"/>
              </w:rPr>
            </w:pPr>
          </w:p>
        </w:tc>
      </w:tr>
      <w:tr w14:paraId="0AA0FE43">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07690BA">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6FE81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2C2FE81">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B965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7EDE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29E7ADB">
            <w:pPr>
              <w:jc w:val="right"/>
              <w:rPr>
                <w:rFonts w:hint="eastAsia" w:ascii="宋体" w:hAnsi="宋体" w:eastAsia="宋体" w:cs="宋体"/>
                <w:i w:val="0"/>
                <w:color w:val="000000"/>
                <w:sz w:val="22"/>
                <w:szCs w:val="22"/>
                <w:u w:val="none"/>
              </w:rPr>
            </w:pPr>
          </w:p>
        </w:tc>
      </w:tr>
      <w:tr w14:paraId="0C8D857F">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519121A">
            <w:pPr>
              <w:jc w:val="left"/>
              <w:rPr>
                <w:rFonts w:hint="eastAsia" w:ascii="宋体" w:hAnsi="宋体" w:eastAsia="宋体" w:cs="宋体"/>
                <w:i w:val="0"/>
                <w:color w:val="000000"/>
                <w:sz w:val="20"/>
                <w:szCs w:val="20"/>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94DF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4E1EF9F">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4AD5E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A1F4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3291800">
            <w:pPr>
              <w:jc w:val="right"/>
              <w:rPr>
                <w:rFonts w:hint="eastAsia" w:ascii="宋体" w:hAnsi="宋体" w:eastAsia="宋体" w:cs="宋体"/>
                <w:i w:val="0"/>
                <w:color w:val="000000"/>
                <w:sz w:val="22"/>
                <w:szCs w:val="22"/>
                <w:u w:val="none"/>
              </w:rPr>
            </w:pPr>
          </w:p>
        </w:tc>
      </w:tr>
      <w:tr w14:paraId="63AB734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BB3E9BA">
            <w:pPr>
              <w:jc w:val="left"/>
              <w:rPr>
                <w:rFonts w:hint="eastAsia" w:ascii="宋体" w:hAnsi="宋体" w:eastAsia="宋体" w:cs="宋体"/>
                <w:i w:val="0"/>
                <w:color w:val="000000"/>
                <w:sz w:val="20"/>
                <w:szCs w:val="20"/>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E29D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5B0AD9B">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7E48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AFC0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97155F7">
            <w:pPr>
              <w:jc w:val="right"/>
              <w:rPr>
                <w:rFonts w:hint="eastAsia" w:ascii="宋体" w:hAnsi="宋体" w:eastAsia="宋体" w:cs="宋体"/>
                <w:i w:val="0"/>
                <w:color w:val="000000"/>
                <w:sz w:val="22"/>
                <w:szCs w:val="22"/>
                <w:u w:val="none"/>
              </w:rPr>
            </w:pPr>
          </w:p>
        </w:tc>
      </w:tr>
      <w:tr w14:paraId="23ECBBA1">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E92C40D">
            <w:pPr>
              <w:jc w:val="center"/>
              <w:rPr>
                <w:rFonts w:hint="eastAsia" w:ascii="宋体" w:hAnsi="宋体" w:eastAsia="宋体" w:cs="宋体"/>
                <w:b/>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11C5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7FB1CB52">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7592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D609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AF7667C">
            <w:pPr>
              <w:jc w:val="right"/>
              <w:rPr>
                <w:rFonts w:hint="eastAsia" w:ascii="宋体" w:hAnsi="宋体" w:eastAsia="宋体" w:cs="宋体"/>
                <w:i w:val="0"/>
                <w:color w:val="000000"/>
                <w:sz w:val="22"/>
                <w:szCs w:val="22"/>
                <w:u w:val="none"/>
              </w:rPr>
            </w:pPr>
          </w:p>
        </w:tc>
      </w:tr>
      <w:tr w14:paraId="6BA91736">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0118B72">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2227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2B490CA9">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6151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81B3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02DBD20">
            <w:pPr>
              <w:jc w:val="right"/>
              <w:rPr>
                <w:rFonts w:hint="eastAsia" w:ascii="宋体" w:hAnsi="宋体" w:eastAsia="宋体" w:cs="宋体"/>
                <w:i w:val="0"/>
                <w:color w:val="000000"/>
                <w:sz w:val="22"/>
                <w:szCs w:val="22"/>
                <w:u w:val="none"/>
              </w:rPr>
            </w:pPr>
          </w:p>
        </w:tc>
      </w:tr>
      <w:tr w14:paraId="7A3DE1CB">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F35828B">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4DFC9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19BC2C7">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6ABB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8D92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99DAAE7">
            <w:pPr>
              <w:jc w:val="right"/>
              <w:rPr>
                <w:rFonts w:hint="eastAsia" w:ascii="宋体" w:hAnsi="宋体" w:eastAsia="宋体" w:cs="宋体"/>
                <w:i w:val="0"/>
                <w:color w:val="000000"/>
                <w:sz w:val="22"/>
                <w:szCs w:val="22"/>
                <w:u w:val="none"/>
              </w:rPr>
            </w:pPr>
          </w:p>
        </w:tc>
      </w:tr>
      <w:tr w14:paraId="5529E68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7C169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9ABF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277CCE9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164.16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9BE21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21D5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C9C689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164.16</w:t>
            </w:r>
          </w:p>
        </w:tc>
      </w:tr>
      <w:tr w14:paraId="06561F06">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68AFA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r>
              <w:rPr>
                <w:rFonts w:hint="eastAsia" w:ascii="宋体" w:hAnsi="宋体" w:eastAsia="宋体" w:cs="宋体"/>
                <w:i w:val="0"/>
                <w:color w:val="0000FF"/>
                <w:kern w:val="0"/>
                <w:sz w:val="20"/>
                <w:szCs w:val="20"/>
                <w:u w:val="none"/>
                <w:lang w:val="en-US" w:eastAsia="zh-CN" w:bidi="ar"/>
              </w:rPr>
              <w:t>（含专用结余）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7515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22AB9C4">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AB25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67C6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962AC87">
            <w:pPr>
              <w:jc w:val="right"/>
              <w:rPr>
                <w:rFonts w:hint="eastAsia" w:ascii="宋体" w:hAnsi="宋体" w:eastAsia="宋体" w:cs="宋体"/>
                <w:i w:val="0"/>
                <w:color w:val="000000"/>
                <w:sz w:val="22"/>
                <w:szCs w:val="22"/>
                <w:u w:val="none"/>
              </w:rPr>
            </w:pPr>
          </w:p>
        </w:tc>
      </w:tr>
      <w:tr w14:paraId="01D0342E">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39EA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5D9A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A9D16ED">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E40A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3B8C3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D15C7C2">
            <w:pPr>
              <w:jc w:val="right"/>
              <w:rPr>
                <w:rFonts w:hint="eastAsia" w:ascii="宋体" w:hAnsi="宋体" w:eastAsia="宋体" w:cs="宋体"/>
                <w:i w:val="0"/>
                <w:color w:val="000000"/>
                <w:sz w:val="22"/>
                <w:szCs w:val="22"/>
                <w:u w:val="none"/>
              </w:rPr>
            </w:pPr>
          </w:p>
        </w:tc>
      </w:tr>
      <w:tr w14:paraId="05901F5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388910B">
            <w:pPr>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490DD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0C2E992A">
            <w:pPr>
              <w:jc w:val="right"/>
              <w:rPr>
                <w:rFonts w:hint="eastAsia" w:ascii="宋体" w:hAnsi="宋体" w:eastAsia="宋体" w:cs="宋体"/>
                <w:i w:val="0"/>
                <w:color w:val="000000"/>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FA6174E">
            <w:pPr>
              <w:jc w:val="left"/>
              <w:rPr>
                <w:rFonts w:hint="eastAsia" w:ascii="宋体" w:hAnsi="宋体" w:eastAsia="宋体" w:cs="宋体"/>
                <w:i w:val="0"/>
                <w:color w:val="000000"/>
                <w:sz w:val="22"/>
                <w:szCs w:val="22"/>
                <w:u w:val="none"/>
              </w:rPr>
            </w:pP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2670A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A9F0F50">
            <w:pPr>
              <w:jc w:val="left"/>
              <w:rPr>
                <w:rFonts w:hint="eastAsia" w:ascii="宋体" w:hAnsi="宋体" w:eastAsia="宋体" w:cs="宋体"/>
                <w:i w:val="0"/>
                <w:color w:val="000000"/>
                <w:sz w:val="22"/>
                <w:szCs w:val="22"/>
                <w:u w:val="none"/>
              </w:rPr>
            </w:pPr>
          </w:p>
        </w:tc>
      </w:tr>
      <w:tr w14:paraId="14AA028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675CF1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3" w:type="dxa"/>
            <w:tcBorders>
              <w:top w:val="nil"/>
              <w:left w:val="nil"/>
              <w:bottom w:val="single" w:color="000000" w:sz="8" w:space="0"/>
              <w:right w:val="single" w:color="000000" w:sz="4" w:space="0"/>
            </w:tcBorders>
            <w:noWrap w:val="0"/>
            <w:tcMar>
              <w:top w:w="12" w:type="dxa"/>
              <w:left w:w="12" w:type="dxa"/>
              <w:right w:w="12" w:type="dxa"/>
            </w:tcMar>
            <w:vAlign w:val="center"/>
          </w:tcPr>
          <w:p w14:paraId="6254F6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77" w:type="dxa"/>
            <w:tcBorders>
              <w:top w:val="nil"/>
              <w:left w:val="nil"/>
              <w:bottom w:val="single" w:color="000000" w:sz="8" w:space="0"/>
              <w:right w:val="single" w:color="000000" w:sz="4" w:space="0"/>
            </w:tcBorders>
            <w:noWrap w:val="0"/>
            <w:tcMar>
              <w:top w:w="12" w:type="dxa"/>
              <w:left w:w="12" w:type="dxa"/>
              <w:right w:w="12" w:type="dxa"/>
            </w:tcMar>
            <w:vAlign w:val="center"/>
          </w:tcPr>
          <w:p w14:paraId="7C019EA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164.16</w:t>
            </w:r>
          </w:p>
        </w:tc>
        <w:tc>
          <w:tcPr>
            <w:tcW w:w="3283" w:type="dxa"/>
            <w:tcBorders>
              <w:top w:val="nil"/>
              <w:left w:val="nil"/>
              <w:bottom w:val="single" w:color="000000" w:sz="8" w:space="0"/>
              <w:right w:val="single" w:color="000000" w:sz="4" w:space="0"/>
            </w:tcBorders>
            <w:noWrap w:val="0"/>
            <w:tcMar>
              <w:top w:w="12" w:type="dxa"/>
              <w:left w:w="12" w:type="dxa"/>
              <w:right w:w="12" w:type="dxa"/>
            </w:tcMar>
            <w:vAlign w:val="center"/>
          </w:tcPr>
          <w:p w14:paraId="6CAA7C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1" w:type="dxa"/>
            <w:tcBorders>
              <w:top w:val="nil"/>
              <w:left w:val="nil"/>
              <w:bottom w:val="single" w:color="000000" w:sz="8" w:space="0"/>
              <w:right w:val="single" w:color="000000" w:sz="4" w:space="0"/>
            </w:tcBorders>
            <w:noWrap w:val="0"/>
            <w:tcMar>
              <w:top w:w="12" w:type="dxa"/>
              <w:left w:w="12" w:type="dxa"/>
              <w:right w:w="12" w:type="dxa"/>
            </w:tcMar>
            <w:vAlign w:val="center"/>
          </w:tcPr>
          <w:p w14:paraId="4077B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764" w:type="dxa"/>
            <w:tcBorders>
              <w:top w:val="nil"/>
              <w:left w:val="nil"/>
              <w:bottom w:val="single" w:color="000000" w:sz="8" w:space="0"/>
              <w:right w:val="single" w:color="000000" w:sz="8" w:space="0"/>
            </w:tcBorders>
            <w:noWrap w:val="0"/>
            <w:tcMar>
              <w:top w:w="12" w:type="dxa"/>
              <w:left w:w="12" w:type="dxa"/>
              <w:right w:w="12" w:type="dxa"/>
            </w:tcMar>
            <w:vAlign w:val="center"/>
          </w:tcPr>
          <w:p w14:paraId="30BA9E2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164.16</w:t>
            </w:r>
          </w:p>
        </w:tc>
      </w:tr>
      <w:tr w14:paraId="41C63201">
        <w:tblPrEx>
          <w:tblCellMar>
            <w:top w:w="0" w:type="dxa"/>
            <w:left w:w="0" w:type="dxa"/>
            <w:bottom w:w="0" w:type="dxa"/>
            <w:right w:w="0" w:type="dxa"/>
          </w:tblCellMar>
        </w:tblPrEx>
        <w:trPr>
          <w:trHeight w:val="235" w:hRule="atLeast"/>
        </w:trPr>
        <w:tc>
          <w:tcPr>
            <w:tcW w:w="9053" w:type="dxa"/>
            <w:gridSpan w:val="6"/>
            <w:tcBorders>
              <w:top w:val="nil"/>
              <w:left w:val="nil"/>
              <w:bottom w:val="nil"/>
              <w:right w:val="nil"/>
            </w:tcBorders>
            <w:noWrap w:val="0"/>
            <w:tcMar>
              <w:top w:w="12" w:type="dxa"/>
              <w:left w:w="12" w:type="dxa"/>
              <w:right w:w="12" w:type="dxa"/>
            </w:tcMar>
            <w:vAlign w:val="center"/>
          </w:tcPr>
          <w:p w14:paraId="3EADC9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注：本表反映单位本年度的总收支和年末结转结余情况；本套报表金额单位转换成万元时，因四舍五入可能存在尾数误差。</w:t>
            </w:r>
          </w:p>
        </w:tc>
      </w:tr>
    </w:tbl>
    <w:p w14:paraId="4820FDFE">
      <w:pPr>
        <w:ind w:firstLine="628" w:firstLineChars="200"/>
        <w:jc w:val="center"/>
        <w:rPr>
          <w:rFonts w:hint="eastAsia" w:ascii="黑体" w:hAnsi="黑体" w:eastAsia="黑体"/>
          <w:szCs w:val="32"/>
        </w:rPr>
      </w:pPr>
    </w:p>
    <w:p w14:paraId="354F7946">
      <w:pPr>
        <w:ind w:firstLine="628" w:firstLineChars="200"/>
        <w:jc w:val="center"/>
        <w:rPr>
          <w:rFonts w:hint="eastAsia" w:ascii="黑体" w:hAnsi="黑体" w:eastAsia="黑体"/>
          <w:szCs w:val="32"/>
        </w:rPr>
      </w:pPr>
      <w:r>
        <w:rPr>
          <w:rFonts w:hint="eastAsia" w:ascii="黑体" w:hAnsi="黑体" w:eastAsia="黑体"/>
          <w:szCs w:val="32"/>
        </w:rPr>
        <w:t>收入决算表</w:t>
      </w:r>
    </w:p>
    <w:tbl>
      <w:tblPr>
        <w:tblStyle w:val="9"/>
        <w:tblW w:w="11394" w:type="dxa"/>
        <w:tblInd w:w="0" w:type="dxa"/>
        <w:tblLayout w:type="fixed"/>
        <w:tblCellMar>
          <w:top w:w="0" w:type="dxa"/>
          <w:left w:w="0" w:type="dxa"/>
          <w:bottom w:w="0" w:type="dxa"/>
          <w:right w:w="0" w:type="dxa"/>
        </w:tblCellMar>
      </w:tblPr>
      <w:tblGrid>
        <w:gridCol w:w="400"/>
        <w:gridCol w:w="206"/>
        <w:gridCol w:w="187"/>
        <w:gridCol w:w="77"/>
        <w:gridCol w:w="264"/>
        <w:gridCol w:w="1013"/>
        <w:gridCol w:w="873"/>
        <w:gridCol w:w="955"/>
        <w:gridCol w:w="832"/>
        <w:gridCol w:w="736"/>
        <w:gridCol w:w="292"/>
        <w:gridCol w:w="595"/>
        <w:gridCol w:w="818"/>
        <w:gridCol w:w="804"/>
        <w:gridCol w:w="1078"/>
        <w:gridCol w:w="2264"/>
      </w:tblGrid>
      <w:tr w14:paraId="5A7937B5">
        <w:tblPrEx>
          <w:tblCellMar>
            <w:top w:w="0" w:type="dxa"/>
            <w:left w:w="0" w:type="dxa"/>
            <w:bottom w:w="0" w:type="dxa"/>
            <w:right w:w="0" w:type="dxa"/>
          </w:tblCellMar>
        </w:tblPrEx>
        <w:trPr>
          <w:gridAfter w:val="1"/>
          <w:wAfter w:w="2264" w:type="dxa"/>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14:paraId="1E61BC63">
            <w:pPr>
              <w:keepNext w:val="0"/>
              <w:keepLines w:val="0"/>
              <w:widowControl/>
              <w:suppressLineNumbers w:val="0"/>
              <w:jc w:val="left"/>
              <w:textAlignment w:val="bottom"/>
              <w:rPr>
                <w:rFonts w:hint="eastAsia" w:ascii="仿宋_GB2312" w:hAnsi="仿宋_GB2312" w:eastAsia="仿宋_GB2312" w:cs="仿宋_GB2312"/>
                <w:b w:val="0"/>
                <w:bCs/>
                <w:color w:val="0000FF"/>
                <w:sz w:val="21"/>
                <w:szCs w:val="21"/>
                <w:lang w:val="en-US" w:eastAsia="zh-CN"/>
              </w:rPr>
            </w:pPr>
          </w:p>
        </w:tc>
        <w:tc>
          <w:tcPr>
            <w:tcW w:w="264" w:type="dxa"/>
            <w:gridSpan w:val="2"/>
            <w:tcBorders>
              <w:top w:val="nil"/>
              <w:left w:val="nil"/>
              <w:bottom w:val="nil"/>
              <w:right w:val="nil"/>
            </w:tcBorders>
            <w:noWrap w:val="0"/>
            <w:tcMar>
              <w:top w:w="12" w:type="dxa"/>
              <w:left w:w="12" w:type="dxa"/>
              <w:right w:w="12" w:type="dxa"/>
            </w:tcMar>
            <w:vAlign w:val="bottom"/>
          </w:tcPr>
          <w:p w14:paraId="0DAAB569">
            <w:pPr>
              <w:rPr>
                <w:rFonts w:hint="default" w:ascii="Arial" w:hAnsi="Arial" w:cs="Arial"/>
                <w:i w:val="0"/>
                <w:color w:val="000000"/>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14:paraId="1AEAB600">
            <w:pPr>
              <w:rPr>
                <w:rFonts w:hint="default" w:ascii="Arial" w:hAnsi="Arial" w:cs="Arial"/>
                <w:i w:val="0"/>
                <w:color w:val="000000"/>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14:paraId="082039CB">
            <w:pPr>
              <w:rPr>
                <w:rFonts w:hint="default" w:ascii="Arial" w:hAnsi="Arial" w:cs="Arial"/>
                <w:i w:val="0"/>
                <w:color w:val="000000"/>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14:paraId="21C7A11A">
            <w:pPr>
              <w:rPr>
                <w:rFonts w:hint="default" w:ascii="Arial" w:hAnsi="Arial" w:cs="Arial"/>
                <w:i w:val="0"/>
                <w:color w:val="000000"/>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14:paraId="014BEBA8">
            <w:pPr>
              <w:rPr>
                <w:rFonts w:hint="default" w:ascii="Arial" w:hAnsi="Arial" w:cs="Arial"/>
                <w:i w:val="0"/>
                <w:color w:val="000000"/>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14:paraId="2340D755">
            <w:pPr>
              <w:rPr>
                <w:rFonts w:hint="default" w:ascii="Arial" w:hAnsi="Arial" w:cs="Arial"/>
                <w:i w:val="0"/>
                <w:color w:val="000000"/>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14:paraId="77859299">
            <w:pPr>
              <w:rPr>
                <w:rFonts w:hint="default" w:ascii="Arial" w:hAnsi="Arial" w:cs="Arial"/>
                <w:i w:val="0"/>
                <w:color w:val="000000"/>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0A785CEA">
            <w:pPr>
              <w:rPr>
                <w:rFonts w:hint="default" w:ascii="Arial" w:hAnsi="Arial" w:cs="Arial"/>
                <w:i w:val="0"/>
                <w:color w:val="000000"/>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60DFBC80">
            <w:pPr>
              <w:rPr>
                <w:rFonts w:hint="default" w:ascii="Arial" w:hAnsi="Arial" w:cs="Arial"/>
                <w:i w:val="0"/>
                <w:color w:val="000000"/>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14:paraId="3016111E">
            <w:pPr>
              <w:rPr>
                <w:rFonts w:hint="default" w:ascii="Arial" w:hAnsi="Arial" w:cs="Arial"/>
                <w:i w:val="0"/>
                <w:color w:val="000000"/>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14:paraId="6EB05389">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14:paraId="5965B449">
        <w:tblPrEx>
          <w:tblCellMar>
            <w:top w:w="0" w:type="dxa"/>
            <w:left w:w="0" w:type="dxa"/>
            <w:bottom w:w="0" w:type="dxa"/>
            <w:right w:w="0" w:type="dxa"/>
          </w:tblCellMar>
        </w:tblPrEx>
        <w:trPr>
          <w:gridAfter w:val="1"/>
          <w:wAfter w:w="2264" w:type="dxa"/>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14:paraId="20D4057A">
            <w:pPr>
              <w:keepNext w:val="0"/>
              <w:keepLines w:val="0"/>
              <w:widowControl/>
              <w:suppressLineNumbers w:val="0"/>
              <w:jc w:val="left"/>
              <w:textAlignment w:val="bottom"/>
              <w:rPr>
                <w:rFonts w:hint="eastAsia" w:ascii="仿宋_GB2312" w:hAnsi="仿宋_GB2312" w:eastAsia="仿宋_GB2312" w:cs="仿宋_GB2312"/>
                <w:b w:val="0"/>
                <w:bCs/>
                <w:color w:val="0000FF"/>
                <w:sz w:val="21"/>
                <w:szCs w:val="21"/>
                <w:lang w:val="en-US" w:eastAsia="zh-CN"/>
              </w:rPr>
            </w:pPr>
            <w:r>
              <w:rPr>
                <w:rFonts w:hint="eastAsia" w:ascii="宋体" w:hAnsi="宋体" w:eastAsia="宋体" w:cs="宋体"/>
                <w:i w:val="0"/>
                <w:color w:val="000000"/>
                <w:kern w:val="0"/>
                <w:sz w:val="20"/>
                <w:szCs w:val="20"/>
                <w:u w:val="none"/>
                <w:lang w:val="en-US" w:eastAsia="zh-CN" w:bidi="ar"/>
              </w:rPr>
              <w:t>单位</w:t>
            </w:r>
            <w:r>
              <w:rPr>
                <w:rFonts w:hint="eastAsia" w:ascii="宋体" w:hAnsi="宋体" w:eastAsia="宋体" w:cs="宋体"/>
                <w:i w:val="0"/>
                <w:color w:val="000000"/>
                <w:kern w:val="0"/>
                <w:sz w:val="22"/>
                <w:szCs w:val="22"/>
                <w:u w:val="none"/>
                <w:lang w:val="en-US" w:eastAsia="zh-CN" w:bidi="ar"/>
              </w:rPr>
              <w:t>：</w:t>
            </w:r>
          </w:p>
        </w:tc>
        <w:tc>
          <w:tcPr>
            <w:tcW w:w="264" w:type="dxa"/>
            <w:gridSpan w:val="2"/>
            <w:tcBorders>
              <w:top w:val="nil"/>
              <w:left w:val="nil"/>
              <w:bottom w:val="nil"/>
              <w:right w:val="nil"/>
            </w:tcBorders>
            <w:noWrap w:val="0"/>
            <w:tcMar>
              <w:top w:w="12" w:type="dxa"/>
              <w:left w:w="12" w:type="dxa"/>
              <w:right w:w="12" w:type="dxa"/>
            </w:tcMar>
            <w:vAlign w:val="bottom"/>
          </w:tcPr>
          <w:p w14:paraId="39918373">
            <w:pPr>
              <w:rPr>
                <w:rFonts w:hint="default" w:ascii="Arial" w:hAnsi="Arial" w:cs="Arial"/>
                <w:i w:val="0"/>
                <w:color w:val="000000"/>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14:paraId="7BBC5A64">
            <w:pPr>
              <w:rPr>
                <w:rFonts w:hint="default" w:ascii="Arial" w:hAnsi="Arial" w:cs="Arial"/>
                <w:i w:val="0"/>
                <w:color w:val="000000"/>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14:paraId="57144DAD">
            <w:pPr>
              <w:rPr>
                <w:rFonts w:hint="default" w:ascii="Arial" w:hAnsi="Arial" w:cs="Arial"/>
                <w:i w:val="0"/>
                <w:color w:val="000000"/>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14:paraId="256A092A">
            <w:pPr>
              <w:rPr>
                <w:rFonts w:hint="default" w:ascii="Arial" w:hAnsi="Arial" w:cs="Arial"/>
                <w:i w:val="0"/>
                <w:color w:val="000000"/>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14:paraId="0CF693D5">
            <w:pPr>
              <w:rPr>
                <w:rFonts w:hint="default" w:ascii="Arial" w:hAnsi="Arial" w:cs="Arial"/>
                <w:i w:val="0"/>
                <w:color w:val="000000"/>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14:paraId="4D6A8A0A">
            <w:pPr>
              <w:rPr>
                <w:rFonts w:hint="default" w:ascii="Arial" w:hAnsi="Arial" w:cs="Arial"/>
                <w:i w:val="0"/>
                <w:color w:val="000000"/>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14:paraId="710E25D0">
            <w:pPr>
              <w:rPr>
                <w:rFonts w:hint="default" w:ascii="Arial" w:hAnsi="Arial" w:cs="Arial"/>
                <w:i w:val="0"/>
                <w:color w:val="000000"/>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2418CAD1">
            <w:pPr>
              <w:rPr>
                <w:rFonts w:hint="default" w:ascii="Arial" w:hAnsi="Arial" w:cs="Arial"/>
                <w:i w:val="0"/>
                <w:color w:val="000000"/>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6A623D1A">
            <w:pPr>
              <w:rPr>
                <w:rFonts w:hint="default" w:ascii="Arial" w:hAnsi="Arial" w:cs="Arial"/>
                <w:i w:val="0"/>
                <w:color w:val="000000"/>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14:paraId="11271B39">
            <w:pPr>
              <w:rPr>
                <w:rFonts w:hint="default" w:ascii="Arial" w:hAnsi="Arial" w:cs="Arial"/>
                <w:i w:val="0"/>
                <w:color w:val="000000"/>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14:paraId="7B165752">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400F2720">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DE40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01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C917D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7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F9B4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95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5A85F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32"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D062F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D04B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C2006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7B220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00FC9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1B63A849">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42B65F">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6D8F0F1">
            <w:pPr>
              <w:jc w:val="center"/>
              <w:rPr>
                <w:rFonts w:hint="eastAsia" w:ascii="宋体" w:hAnsi="宋体" w:eastAsia="宋体" w:cs="宋体"/>
                <w:i w:val="0"/>
                <w:color w:val="000000"/>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CCC9ABD">
            <w:pPr>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4B2EEF5">
            <w:pPr>
              <w:jc w:val="center"/>
              <w:rPr>
                <w:rFonts w:hint="eastAsia" w:ascii="宋体" w:hAnsi="宋体" w:eastAsia="宋体" w:cs="宋体"/>
                <w:i w:val="0"/>
                <w:color w:val="000000"/>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E5E0904">
            <w:pPr>
              <w:jc w:val="center"/>
              <w:rPr>
                <w:rFonts w:hint="eastAsia" w:ascii="宋体" w:hAnsi="宋体" w:eastAsia="宋体" w:cs="宋体"/>
                <w:i w:val="0"/>
                <w:color w:val="000000"/>
                <w:sz w:val="20"/>
                <w:szCs w:val="20"/>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5E5D42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50A66D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50797D3">
            <w:pPr>
              <w:jc w:val="center"/>
              <w:rPr>
                <w:rFonts w:hint="eastAsia" w:ascii="宋体" w:hAnsi="宋体" w:eastAsia="宋体" w:cs="宋体"/>
                <w:i w:val="0"/>
                <w:color w:val="000000"/>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068C35A">
            <w:pPr>
              <w:ind w:right="1337" w:rightChars="426"/>
              <w:jc w:val="center"/>
              <w:rPr>
                <w:rFonts w:hint="eastAsia" w:ascii="宋体" w:hAnsi="宋体" w:eastAsia="宋体" w:cs="宋体"/>
                <w:i w:val="0"/>
                <w:color w:val="000000"/>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B82C59F">
            <w:pPr>
              <w:jc w:val="center"/>
              <w:rPr>
                <w:rFonts w:hint="eastAsia" w:ascii="宋体" w:hAnsi="宋体" w:eastAsia="宋体" w:cs="宋体"/>
                <w:i w:val="0"/>
                <w:color w:val="000000"/>
                <w:sz w:val="20"/>
                <w:szCs w:val="20"/>
                <w:u w:val="none"/>
              </w:rPr>
            </w:pPr>
          </w:p>
        </w:tc>
      </w:tr>
      <w:tr w14:paraId="748BDAC0">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F4C00A">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9EFBC6D">
            <w:pPr>
              <w:jc w:val="center"/>
              <w:rPr>
                <w:rFonts w:hint="eastAsia" w:ascii="宋体" w:hAnsi="宋体" w:eastAsia="宋体" w:cs="宋体"/>
                <w:i w:val="0"/>
                <w:color w:val="000000"/>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A39CCC6">
            <w:pPr>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351C130">
            <w:pPr>
              <w:jc w:val="center"/>
              <w:rPr>
                <w:rFonts w:hint="eastAsia" w:ascii="宋体" w:hAnsi="宋体" w:eastAsia="宋体" w:cs="宋体"/>
                <w:i w:val="0"/>
                <w:color w:val="000000"/>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C96F16E">
            <w:pPr>
              <w:jc w:val="center"/>
              <w:rPr>
                <w:rFonts w:hint="eastAsia" w:ascii="宋体" w:hAnsi="宋体" w:eastAsia="宋体" w:cs="宋体"/>
                <w:i w:val="0"/>
                <w:color w:val="000000"/>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29E3C50">
            <w:pPr>
              <w:jc w:val="center"/>
              <w:rPr>
                <w:rFonts w:hint="eastAsia" w:ascii="宋体" w:hAnsi="宋体" w:eastAsia="宋体" w:cs="宋体"/>
                <w:i w:val="0"/>
                <w:color w:val="000000"/>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71462E6">
            <w:pPr>
              <w:jc w:val="center"/>
              <w:rPr>
                <w:rFonts w:hint="eastAsia" w:ascii="宋体" w:hAnsi="宋体" w:eastAsia="宋体" w:cs="宋体"/>
                <w:i w:val="0"/>
                <w:color w:val="000000"/>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581593F">
            <w:pPr>
              <w:jc w:val="center"/>
              <w:rPr>
                <w:rFonts w:hint="eastAsia" w:ascii="宋体" w:hAnsi="宋体" w:eastAsia="宋体" w:cs="宋体"/>
                <w:i w:val="0"/>
                <w:color w:val="000000"/>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C46106A">
            <w:pPr>
              <w:ind w:right="1337" w:rightChars="426"/>
              <w:jc w:val="center"/>
              <w:rPr>
                <w:rFonts w:hint="eastAsia" w:ascii="宋体" w:hAnsi="宋体" w:eastAsia="宋体" w:cs="宋体"/>
                <w:i w:val="0"/>
                <w:color w:val="000000"/>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A34A228">
            <w:pPr>
              <w:jc w:val="center"/>
              <w:rPr>
                <w:rFonts w:hint="eastAsia" w:ascii="宋体" w:hAnsi="宋体" w:eastAsia="宋体" w:cs="宋体"/>
                <w:i w:val="0"/>
                <w:color w:val="000000"/>
                <w:sz w:val="20"/>
                <w:szCs w:val="20"/>
                <w:u w:val="none"/>
              </w:rPr>
            </w:pPr>
          </w:p>
        </w:tc>
      </w:tr>
      <w:tr w14:paraId="22D212EC">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2FBB5D">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5E32FF2">
            <w:pPr>
              <w:jc w:val="center"/>
              <w:rPr>
                <w:rFonts w:hint="eastAsia" w:ascii="宋体" w:hAnsi="宋体" w:eastAsia="宋体" w:cs="宋体"/>
                <w:i w:val="0"/>
                <w:color w:val="000000"/>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262CF3A">
            <w:pPr>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EE665D2">
            <w:pPr>
              <w:jc w:val="center"/>
              <w:rPr>
                <w:rFonts w:hint="eastAsia" w:ascii="宋体" w:hAnsi="宋体" w:eastAsia="宋体" w:cs="宋体"/>
                <w:i w:val="0"/>
                <w:color w:val="000000"/>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8811E09">
            <w:pPr>
              <w:jc w:val="center"/>
              <w:rPr>
                <w:rFonts w:hint="eastAsia" w:ascii="宋体" w:hAnsi="宋体" w:eastAsia="宋体" w:cs="宋体"/>
                <w:i w:val="0"/>
                <w:color w:val="000000"/>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2A46984">
            <w:pPr>
              <w:jc w:val="center"/>
              <w:rPr>
                <w:rFonts w:hint="eastAsia" w:ascii="宋体" w:hAnsi="宋体" w:eastAsia="宋体" w:cs="宋体"/>
                <w:i w:val="0"/>
                <w:color w:val="000000"/>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1439506">
            <w:pPr>
              <w:jc w:val="center"/>
              <w:rPr>
                <w:rFonts w:hint="eastAsia" w:ascii="宋体" w:hAnsi="宋体" w:eastAsia="宋体" w:cs="宋体"/>
                <w:i w:val="0"/>
                <w:color w:val="000000"/>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D2495A0">
            <w:pPr>
              <w:jc w:val="center"/>
              <w:rPr>
                <w:rFonts w:hint="eastAsia" w:ascii="宋体" w:hAnsi="宋体" w:eastAsia="宋体" w:cs="宋体"/>
                <w:i w:val="0"/>
                <w:color w:val="000000"/>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A3B3C4E">
            <w:pPr>
              <w:ind w:right="1337" w:rightChars="426"/>
              <w:jc w:val="center"/>
              <w:rPr>
                <w:rFonts w:hint="eastAsia" w:ascii="宋体" w:hAnsi="宋体" w:eastAsia="宋体" w:cs="宋体"/>
                <w:i w:val="0"/>
                <w:color w:val="000000"/>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33DCCB1">
            <w:pPr>
              <w:jc w:val="center"/>
              <w:rPr>
                <w:rFonts w:hint="eastAsia" w:ascii="宋体" w:hAnsi="宋体" w:eastAsia="宋体" w:cs="宋体"/>
                <w:i w:val="0"/>
                <w:color w:val="000000"/>
                <w:sz w:val="20"/>
                <w:szCs w:val="20"/>
                <w:u w:val="none"/>
              </w:rPr>
            </w:pPr>
          </w:p>
        </w:tc>
      </w:tr>
      <w:tr w14:paraId="0B32ED59">
        <w:tblPrEx>
          <w:tblCellMar>
            <w:top w:w="0" w:type="dxa"/>
            <w:left w:w="0" w:type="dxa"/>
            <w:bottom w:w="0" w:type="dxa"/>
            <w:right w:w="0" w:type="dxa"/>
          </w:tblCellMar>
        </w:tblPrEx>
        <w:trPr>
          <w:gridAfter w:val="1"/>
          <w:wAfter w:w="2264" w:type="dxa"/>
          <w:trHeight w:val="235"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1BCC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159DA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06FBA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2F42E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401F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58CF6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16A5C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95BC4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F0AF8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39555E4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DFF5C2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396FD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r>
      <w:tr w14:paraId="23C84A43">
        <w:tblPrEx>
          <w:tblCellMar>
            <w:top w:w="0" w:type="dxa"/>
            <w:left w:w="0" w:type="dxa"/>
            <w:bottom w:w="0" w:type="dxa"/>
            <w:right w:w="0" w:type="dxa"/>
          </w:tblCellMar>
        </w:tblPrEx>
        <w:trPr>
          <w:gridAfter w:val="1"/>
          <w:wAfter w:w="2264" w:type="dxa"/>
          <w:trHeight w:val="235"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36DBECF">
            <w:pPr>
              <w:jc w:val="center"/>
              <w:rPr>
                <w:rFonts w:hint="eastAsia" w:ascii="宋体" w:hAnsi="宋体" w:eastAsia="宋体" w:cs="宋体"/>
                <w:i w:val="0"/>
                <w:color w:val="000000"/>
                <w:sz w:val="20"/>
                <w:szCs w:val="20"/>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445BF92">
            <w:pPr>
              <w:jc w:val="center"/>
              <w:rPr>
                <w:rFonts w:hint="eastAsia" w:ascii="宋体" w:hAnsi="宋体" w:eastAsia="宋体" w:cs="宋体"/>
                <w:i w:val="0"/>
                <w:color w:val="000000"/>
                <w:sz w:val="20"/>
                <w:szCs w:val="20"/>
                <w:u w:val="none"/>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5C57E41">
            <w:pPr>
              <w:jc w:val="center"/>
              <w:rPr>
                <w:rFonts w:hint="eastAsia" w:ascii="宋体" w:hAnsi="宋体" w:eastAsia="宋体" w:cs="宋体"/>
                <w:i w:val="0"/>
                <w:color w:val="000000"/>
                <w:sz w:val="20"/>
                <w:szCs w:val="20"/>
                <w:u w:val="none"/>
              </w:rPr>
            </w:pP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918B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5DB646D">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164.16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E5DDF32">
            <w:pPr>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164.16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510F8F2">
            <w:pPr>
              <w:jc w:val="center"/>
              <w:rPr>
                <w:rFonts w:hint="eastAsia" w:ascii="宋体" w:hAnsi="宋体" w:eastAsia="宋体" w:cs="宋体"/>
                <w:b/>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94BD8AE">
            <w:pPr>
              <w:jc w:val="center"/>
              <w:rPr>
                <w:rFonts w:hint="eastAsia" w:ascii="宋体" w:hAnsi="宋体" w:eastAsia="宋体" w:cs="宋体"/>
                <w:b/>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0F521CB">
            <w:pPr>
              <w:jc w:val="right"/>
              <w:rPr>
                <w:rFonts w:hint="eastAsia" w:ascii="宋体" w:hAnsi="宋体" w:eastAsia="宋体" w:cs="宋体"/>
                <w:b/>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DA1FE24">
            <w:pPr>
              <w:jc w:val="right"/>
              <w:rPr>
                <w:rFonts w:hint="eastAsia" w:ascii="宋体" w:hAnsi="宋体" w:eastAsia="宋体" w:cs="宋体"/>
                <w:b/>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D012C83">
            <w:pPr>
              <w:ind w:right="1337" w:rightChars="426"/>
              <w:jc w:val="right"/>
              <w:rPr>
                <w:rFonts w:hint="eastAsia" w:ascii="宋体" w:hAnsi="宋体" w:eastAsia="宋体" w:cs="宋体"/>
                <w:b/>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9DEBB00">
            <w:pPr>
              <w:jc w:val="right"/>
              <w:rPr>
                <w:rFonts w:hint="eastAsia" w:ascii="宋体" w:hAnsi="宋体" w:eastAsia="宋体" w:cs="宋体"/>
                <w:b/>
                <w:i w:val="0"/>
                <w:color w:val="000000"/>
                <w:sz w:val="20"/>
                <w:szCs w:val="20"/>
                <w:u w:val="none"/>
              </w:rPr>
            </w:pPr>
          </w:p>
        </w:tc>
      </w:tr>
      <w:tr w14:paraId="4EFE4605">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8B795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53EA84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160353B">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139.11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27B9029">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139.11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30CC3E01">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4724FBB">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6FB90AE">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1FF4CF1F">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23E2945">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1EE0DEB1">
            <w:pPr>
              <w:jc w:val="right"/>
              <w:rPr>
                <w:rFonts w:hint="eastAsia" w:ascii="宋体" w:hAnsi="宋体" w:eastAsia="宋体" w:cs="宋体"/>
                <w:i w:val="0"/>
                <w:color w:val="000000"/>
                <w:sz w:val="20"/>
                <w:szCs w:val="20"/>
                <w:u w:val="none"/>
              </w:rPr>
            </w:pPr>
          </w:p>
        </w:tc>
      </w:tr>
      <w:tr w14:paraId="488EB99E">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D4B11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4974B5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司法</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324CCE2">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139.11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AD192B5">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139.11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BE1274E">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20E44DA">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1875544">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10CBBF75">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82ADA2B">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AD259E9">
            <w:pPr>
              <w:jc w:val="right"/>
              <w:rPr>
                <w:rFonts w:hint="eastAsia" w:ascii="宋体" w:hAnsi="宋体" w:eastAsia="宋体" w:cs="宋体"/>
                <w:i w:val="0"/>
                <w:color w:val="000000"/>
                <w:sz w:val="20"/>
                <w:szCs w:val="20"/>
                <w:u w:val="none"/>
              </w:rPr>
            </w:pPr>
          </w:p>
        </w:tc>
      </w:tr>
      <w:tr w14:paraId="3DF051A2">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A8973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2040601</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0985C9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46B4FEA">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54.01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D5DE39A">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54.01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F7258BB">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52DA2CB">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6F0ABDE">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2E2710B2">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063A3C46">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05B92F3">
            <w:pPr>
              <w:jc w:val="right"/>
              <w:rPr>
                <w:rFonts w:hint="eastAsia" w:ascii="宋体" w:hAnsi="宋体" w:eastAsia="宋体" w:cs="宋体"/>
                <w:i w:val="0"/>
                <w:color w:val="000000"/>
                <w:sz w:val="20"/>
                <w:szCs w:val="20"/>
                <w:u w:val="none"/>
              </w:rPr>
            </w:pPr>
          </w:p>
        </w:tc>
      </w:tr>
      <w:tr w14:paraId="29C4C24E">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84B43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2040607</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A6E21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公共法律服务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E46ACE6">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85.10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4276949">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85.10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A7F1E0D">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AB3910B">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77BB7DB">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A66E131">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2381C21D">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6A94E1C7">
            <w:pPr>
              <w:jc w:val="right"/>
              <w:rPr>
                <w:rFonts w:hint="eastAsia" w:ascii="宋体" w:hAnsi="宋体" w:eastAsia="宋体" w:cs="宋体"/>
                <w:i w:val="0"/>
                <w:color w:val="000000"/>
                <w:sz w:val="20"/>
                <w:szCs w:val="20"/>
                <w:u w:val="none"/>
              </w:rPr>
            </w:pPr>
          </w:p>
        </w:tc>
      </w:tr>
      <w:tr w14:paraId="14AB38DF">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6DEF9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11EB58D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B7E51C8">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14.46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7982BEC">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14.46.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49E15C0C">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378F278">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8463E32">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6E15074">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9737B3C">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3F0C253">
            <w:pPr>
              <w:jc w:val="right"/>
              <w:rPr>
                <w:rFonts w:hint="eastAsia" w:ascii="宋体" w:hAnsi="宋体" w:eastAsia="宋体" w:cs="宋体"/>
                <w:i w:val="0"/>
                <w:color w:val="000000"/>
                <w:sz w:val="20"/>
                <w:szCs w:val="20"/>
                <w:u w:val="none"/>
              </w:rPr>
            </w:pPr>
          </w:p>
        </w:tc>
      </w:tr>
      <w:tr w14:paraId="3CA1D304">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450A38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A8EC6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5C93F83">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9431AE7">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EF9C27D">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110C4CD4">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D32CE82">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1B2A0E0">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F072659">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E9F1FB6">
            <w:pPr>
              <w:jc w:val="right"/>
              <w:rPr>
                <w:rFonts w:hint="eastAsia" w:ascii="宋体" w:hAnsi="宋体" w:eastAsia="宋体" w:cs="宋体"/>
                <w:i w:val="0"/>
                <w:color w:val="000000"/>
                <w:sz w:val="20"/>
                <w:szCs w:val="20"/>
                <w:u w:val="none"/>
              </w:rPr>
            </w:pPr>
          </w:p>
        </w:tc>
      </w:tr>
      <w:tr w14:paraId="0C8C0E59">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F0824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16A5E8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0EBD6D3">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6.53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298B8BC">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6.53</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893441E">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B157E2C">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1A58584">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2AF7FD5">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30E60EA">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C9CFB2D">
            <w:pPr>
              <w:jc w:val="right"/>
              <w:rPr>
                <w:rFonts w:hint="eastAsia" w:ascii="宋体" w:hAnsi="宋体" w:eastAsia="宋体" w:cs="宋体"/>
                <w:i w:val="0"/>
                <w:color w:val="000000"/>
                <w:sz w:val="20"/>
                <w:szCs w:val="20"/>
                <w:u w:val="none"/>
              </w:rPr>
            </w:pPr>
          </w:p>
        </w:tc>
      </w:tr>
      <w:tr w14:paraId="57C4B15D">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40B25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D25F1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B9EE7D7">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AB9ED7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4CC743F1">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AF7B88F">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2A27F59">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7B72A97">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026ECBFA">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AFF145E">
            <w:pPr>
              <w:jc w:val="right"/>
              <w:rPr>
                <w:rFonts w:hint="eastAsia" w:ascii="宋体" w:hAnsi="宋体" w:eastAsia="宋体" w:cs="宋体"/>
                <w:i w:val="0"/>
                <w:color w:val="000000"/>
                <w:sz w:val="20"/>
                <w:szCs w:val="20"/>
                <w:u w:val="none"/>
              </w:rPr>
            </w:pPr>
          </w:p>
        </w:tc>
      </w:tr>
      <w:tr w14:paraId="28A4FA86">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65928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FBC01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F3F708E">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2.64</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A9E6649">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2.64</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4EF7012A">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45B8C6E">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31FD8F4">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B9B3EA0">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DA41599">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2D79EFF">
            <w:pPr>
              <w:jc w:val="right"/>
              <w:rPr>
                <w:rFonts w:hint="eastAsia" w:ascii="宋体" w:hAnsi="宋体" w:eastAsia="宋体" w:cs="宋体"/>
                <w:i w:val="0"/>
                <w:color w:val="000000"/>
                <w:sz w:val="20"/>
                <w:szCs w:val="20"/>
                <w:u w:val="none"/>
              </w:rPr>
            </w:pPr>
          </w:p>
        </w:tc>
      </w:tr>
      <w:tr w14:paraId="19D445D2">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D9A0D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22A22C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FD6FE47">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08BB4DE">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6D97F86">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A0BAC01">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7CC6D0F">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3F872A86">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1F23940">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836ED93">
            <w:pPr>
              <w:jc w:val="right"/>
              <w:rPr>
                <w:rFonts w:hint="eastAsia" w:ascii="宋体" w:hAnsi="宋体" w:eastAsia="宋体" w:cs="宋体"/>
                <w:i w:val="0"/>
                <w:color w:val="000000"/>
                <w:sz w:val="20"/>
                <w:szCs w:val="20"/>
                <w:u w:val="none"/>
              </w:rPr>
            </w:pPr>
          </w:p>
        </w:tc>
      </w:tr>
      <w:tr w14:paraId="454F355A">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248F3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62E462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6BBCE79">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FFF97E1">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A0413B6">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A1C1B2A">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ED0CDF1">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489289C">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3A0956D">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85669EE">
            <w:pPr>
              <w:jc w:val="right"/>
              <w:rPr>
                <w:rFonts w:hint="eastAsia" w:ascii="宋体" w:hAnsi="宋体" w:eastAsia="宋体" w:cs="宋体"/>
                <w:i w:val="0"/>
                <w:color w:val="000000"/>
                <w:sz w:val="20"/>
                <w:szCs w:val="20"/>
                <w:u w:val="none"/>
              </w:rPr>
            </w:pPr>
          </w:p>
        </w:tc>
      </w:tr>
      <w:tr w14:paraId="78F5B715">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7E611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5AC902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6C439FD">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276A10E">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7EF6BDD">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5EF73B3">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8791DB0">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376BF36D">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269BD4E">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C24BF43">
            <w:pPr>
              <w:jc w:val="right"/>
              <w:rPr>
                <w:rFonts w:hint="eastAsia" w:ascii="宋体" w:hAnsi="宋体" w:eastAsia="宋体" w:cs="宋体"/>
                <w:i w:val="0"/>
                <w:color w:val="000000"/>
                <w:sz w:val="20"/>
                <w:szCs w:val="20"/>
                <w:u w:val="none"/>
              </w:rPr>
            </w:pPr>
          </w:p>
        </w:tc>
      </w:tr>
      <w:tr w14:paraId="4F4FDD75">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59535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9FB2A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3FBF5D4">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0.05</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7303665">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0.05</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C1F16C5">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5C6A00E">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3954635">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67BA228">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2EB5024">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92CA234">
            <w:pPr>
              <w:jc w:val="right"/>
              <w:rPr>
                <w:rFonts w:hint="eastAsia" w:ascii="宋体" w:hAnsi="宋体" w:eastAsia="宋体" w:cs="宋体"/>
                <w:i w:val="0"/>
                <w:color w:val="000000"/>
                <w:sz w:val="20"/>
                <w:szCs w:val="20"/>
                <w:u w:val="none"/>
              </w:rPr>
            </w:pPr>
          </w:p>
        </w:tc>
      </w:tr>
      <w:tr w14:paraId="6DCE167F">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337D4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2E5E2E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DDE8779">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8.11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9E2CEB5">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8.11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843B661">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586AAD62">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E1C46EC">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D86ACF4">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4B7D0FE">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8DFB228">
            <w:pPr>
              <w:jc w:val="right"/>
              <w:rPr>
                <w:rFonts w:hint="eastAsia" w:ascii="宋体" w:hAnsi="宋体" w:eastAsia="宋体" w:cs="宋体"/>
                <w:i w:val="0"/>
                <w:color w:val="000000"/>
                <w:sz w:val="20"/>
                <w:szCs w:val="20"/>
                <w:u w:val="none"/>
              </w:rPr>
            </w:pPr>
          </w:p>
        </w:tc>
      </w:tr>
      <w:tr w14:paraId="31BEFCB0">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1C2E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38188E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EA6D7A7">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F09318C">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E8836B3">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FE5A627">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804F93B">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3E6EFADD">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CAAC304">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EABFB18">
            <w:pPr>
              <w:jc w:val="right"/>
              <w:rPr>
                <w:rFonts w:hint="eastAsia" w:ascii="宋体" w:hAnsi="宋体" w:eastAsia="宋体" w:cs="宋体"/>
                <w:i w:val="0"/>
                <w:color w:val="000000"/>
                <w:sz w:val="20"/>
                <w:szCs w:val="20"/>
                <w:u w:val="none"/>
              </w:rPr>
            </w:pPr>
          </w:p>
        </w:tc>
      </w:tr>
      <w:tr w14:paraId="70E92619">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7474F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18985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357587F">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5.28</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08B0D38">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5.28</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3520EE8">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E3C4D94">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42413DE">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2724D69B">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BF64ACB">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6086FAB">
            <w:pPr>
              <w:jc w:val="right"/>
              <w:rPr>
                <w:rFonts w:hint="eastAsia" w:ascii="宋体" w:hAnsi="宋体" w:eastAsia="宋体" w:cs="宋体"/>
                <w:i w:val="0"/>
                <w:color w:val="000000"/>
                <w:sz w:val="20"/>
                <w:szCs w:val="20"/>
                <w:u w:val="none"/>
              </w:rPr>
            </w:pPr>
          </w:p>
        </w:tc>
      </w:tr>
      <w:tr w14:paraId="7684E94E">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7A1829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2210202</w:t>
            </w:r>
          </w:p>
        </w:tc>
        <w:tc>
          <w:tcPr>
            <w:tcW w:w="1013"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5F00E1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提租补贴</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58598ED">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D28E1CD">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2.83</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25E576A">
            <w:pPr>
              <w:jc w:val="center"/>
              <w:rPr>
                <w:rFonts w:hint="eastAsia" w:ascii="宋体" w:hAnsi="宋体" w:eastAsia="宋体" w:cs="宋体"/>
                <w:i w:val="0"/>
                <w:color w:val="000000"/>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C08E11C">
            <w:pPr>
              <w:jc w:val="center"/>
              <w:rPr>
                <w:rFonts w:hint="eastAsia" w:ascii="宋体" w:hAnsi="宋体" w:eastAsia="宋体" w:cs="宋体"/>
                <w:i w:val="0"/>
                <w:color w:val="000000"/>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3188677">
            <w:pPr>
              <w:jc w:val="right"/>
              <w:rPr>
                <w:rFonts w:hint="eastAsia" w:ascii="宋体" w:hAnsi="宋体" w:eastAsia="宋体" w:cs="宋体"/>
                <w:i w:val="0"/>
                <w:color w:val="000000"/>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28E60631">
            <w:pPr>
              <w:jc w:val="right"/>
              <w:rPr>
                <w:rFonts w:hint="eastAsia" w:ascii="宋体" w:hAnsi="宋体" w:eastAsia="宋体" w:cs="宋体"/>
                <w:i w:val="0"/>
                <w:color w:val="000000"/>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08DE60C">
            <w:pPr>
              <w:ind w:right="1337" w:rightChars="426"/>
              <w:jc w:val="righ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5409A3E">
            <w:pPr>
              <w:jc w:val="right"/>
              <w:rPr>
                <w:rFonts w:hint="eastAsia" w:ascii="宋体" w:hAnsi="宋体" w:eastAsia="宋体" w:cs="宋体"/>
                <w:i w:val="0"/>
                <w:color w:val="000000"/>
                <w:sz w:val="20"/>
                <w:szCs w:val="20"/>
                <w:u w:val="none"/>
              </w:rPr>
            </w:pPr>
          </w:p>
        </w:tc>
      </w:tr>
      <w:tr w14:paraId="2437436F">
        <w:tblPrEx>
          <w:tblCellMar>
            <w:top w:w="0" w:type="dxa"/>
            <w:left w:w="0" w:type="dxa"/>
            <w:bottom w:w="0" w:type="dxa"/>
            <w:right w:w="0" w:type="dxa"/>
          </w:tblCellMar>
        </w:tblPrEx>
        <w:trPr>
          <w:trHeight w:val="388" w:hRule="atLeast"/>
        </w:trPr>
        <w:tc>
          <w:tcPr>
            <w:tcW w:w="11394" w:type="dxa"/>
            <w:gridSpan w:val="16"/>
            <w:tcBorders>
              <w:top w:val="nil"/>
              <w:left w:val="nil"/>
              <w:bottom w:val="nil"/>
              <w:right w:val="nil"/>
            </w:tcBorders>
            <w:noWrap w:val="0"/>
            <w:tcMar>
              <w:top w:w="12" w:type="dxa"/>
              <w:left w:w="12" w:type="dxa"/>
              <w:right w:w="12" w:type="dxa"/>
            </w:tcMar>
            <w:vAlign w:val="center"/>
          </w:tcPr>
          <w:p w14:paraId="04B46B8E">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注：本表反映单位本年度取得的各项收入情况。</w:t>
            </w:r>
          </w:p>
        </w:tc>
      </w:tr>
    </w:tbl>
    <w:p w14:paraId="3FACBBCB">
      <w:pPr>
        <w:ind w:firstLine="628" w:firstLineChars="200"/>
        <w:rPr>
          <w:rFonts w:hint="eastAsia" w:ascii="黑体" w:hAnsi="黑体" w:eastAsia="黑体"/>
          <w:szCs w:val="32"/>
        </w:rPr>
      </w:pPr>
    </w:p>
    <w:p w14:paraId="3786AABD">
      <w:pPr>
        <w:ind w:firstLine="628" w:firstLineChars="200"/>
        <w:rPr>
          <w:rFonts w:hint="eastAsia" w:ascii="黑体" w:hAnsi="黑体" w:eastAsia="黑体"/>
          <w:szCs w:val="32"/>
        </w:rPr>
      </w:pPr>
      <w:r>
        <w:rPr>
          <w:rFonts w:hint="eastAsia" w:ascii="黑体" w:hAnsi="黑体" w:eastAsia="黑体"/>
          <w:szCs w:val="32"/>
        </w:rPr>
        <w:t xml:space="preserve">              </w:t>
      </w:r>
    </w:p>
    <w:p w14:paraId="7669495D">
      <w:pPr>
        <w:ind w:firstLine="628" w:firstLineChars="200"/>
        <w:jc w:val="center"/>
        <w:rPr>
          <w:rFonts w:hint="eastAsia" w:ascii="黑体" w:hAnsi="黑体" w:eastAsia="黑体"/>
          <w:szCs w:val="32"/>
        </w:rPr>
      </w:pPr>
      <w:r>
        <w:rPr>
          <w:rFonts w:hint="eastAsia" w:ascii="黑体" w:hAnsi="黑体" w:eastAsia="黑体"/>
          <w:szCs w:val="32"/>
        </w:rPr>
        <w:t>支出决算表</w:t>
      </w:r>
    </w:p>
    <w:tbl>
      <w:tblPr>
        <w:tblStyle w:val="9"/>
        <w:tblW w:w="9157" w:type="dxa"/>
        <w:tblInd w:w="0" w:type="dxa"/>
        <w:tblLayout w:type="fixed"/>
        <w:tblCellMar>
          <w:top w:w="0" w:type="dxa"/>
          <w:left w:w="0" w:type="dxa"/>
          <w:bottom w:w="0" w:type="dxa"/>
          <w:right w:w="0" w:type="dxa"/>
        </w:tblCellMar>
      </w:tblPr>
      <w:tblGrid>
        <w:gridCol w:w="411"/>
        <w:gridCol w:w="264"/>
        <w:gridCol w:w="195"/>
        <w:gridCol w:w="99"/>
        <w:gridCol w:w="294"/>
        <w:gridCol w:w="980"/>
        <w:gridCol w:w="1459"/>
        <w:gridCol w:w="1023"/>
        <w:gridCol w:w="1077"/>
        <w:gridCol w:w="1050"/>
        <w:gridCol w:w="1105"/>
        <w:gridCol w:w="1200"/>
      </w:tblGrid>
      <w:tr w14:paraId="3C9B1144">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noWrap w:val="0"/>
            <w:tcMar>
              <w:top w:w="12" w:type="dxa"/>
              <w:left w:w="12" w:type="dxa"/>
              <w:right w:w="12" w:type="dxa"/>
            </w:tcMar>
            <w:vAlign w:val="bottom"/>
          </w:tcPr>
          <w:p w14:paraId="7CBA4D0B">
            <w:pPr>
              <w:rPr>
                <w:rFonts w:hint="eastAsia" w:ascii="Arial" w:hAnsi="Arial" w:cs="Arial"/>
                <w:i w:val="0"/>
                <w:color w:val="000000"/>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14:paraId="1AD80BC9">
            <w:pPr>
              <w:rPr>
                <w:rFonts w:hint="default" w:ascii="Arial" w:hAnsi="Arial" w:cs="Arial"/>
                <w:i w:val="0"/>
                <w:color w:val="000000"/>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14:paraId="118DFA4C">
            <w:pPr>
              <w:rPr>
                <w:rFonts w:hint="default" w:ascii="Arial" w:hAnsi="Arial" w:cs="Arial"/>
                <w:i w:val="0"/>
                <w:color w:val="000000"/>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14:paraId="6FAC24B4">
            <w:pPr>
              <w:rPr>
                <w:rFonts w:hint="default" w:ascii="Arial" w:hAnsi="Arial" w:cs="Arial"/>
                <w:i w:val="0"/>
                <w:color w:val="000000"/>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14:paraId="7F4C815E">
            <w:pPr>
              <w:rPr>
                <w:rFonts w:hint="default" w:ascii="Arial" w:hAnsi="Arial" w:cs="Arial"/>
                <w:i w:val="0"/>
                <w:color w:val="000000"/>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14:paraId="59CD6E1F">
            <w:pPr>
              <w:rPr>
                <w:rFonts w:hint="default" w:ascii="Arial" w:hAnsi="Arial" w:cs="Arial"/>
                <w:i w:val="0"/>
                <w:color w:val="000000"/>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5F82AC94">
            <w:pPr>
              <w:rPr>
                <w:rFonts w:hint="default" w:ascii="Arial" w:hAnsi="Arial" w:cs="Arial"/>
                <w:i w:val="0"/>
                <w:color w:val="000000"/>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07D07686">
            <w:pPr>
              <w:rPr>
                <w:rFonts w:hint="default" w:ascii="Arial" w:hAnsi="Arial" w:cs="Arial"/>
                <w:i w:val="0"/>
                <w:color w:val="000000"/>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4DAA52BE">
            <w:pPr>
              <w:rPr>
                <w:rFonts w:hint="default" w:ascii="Arial" w:hAnsi="Arial" w:cs="Arial"/>
                <w:i w:val="0"/>
                <w:color w:val="000000"/>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77CD0D14">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公开03表</w:t>
            </w:r>
          </w:p>
        </w:tc>
      </w:tr>
      <w:tr w14:paraId="05D6575E">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noWrap w:val="0"/>
            <w:tcMar>
              <w:top w:w="12" w:type="dxa"/>
              <w:left w:w="12" w:type="dxa"/>
              <w:right w:w="12" w:type="dxa"/>
            </w:tcMar>
            <w:vAlign w:val="bottom"/>
          </w:tcPr>
          <w:p w14:paraId="02F9C0FD">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r>
              <w:rPr>
                <w:rFonts w:hint="eastAsia" w:ascii="仿宋_GB2312" w:hAnsi="仿宋_GB2312" w:eastAsia="仿宋_GB2312" w:cs="仿宋_GB2312"/>
                <w:b w:val="0"/>
                <w:bCs/>
                <w:color w:val="0000FF"/>
                <w:sz w:val="21"/>
                <w:szCs w:val="21"/>
                <w:lang w:val="en-US" w:eastAsia="zh-CN"/>
              </w:rPr>
              <w:t>：</w:t>
            </w:r>
          </w:p>
        </w:tc>
        <w:tc>
          <w:tcPr>
            <w:tcW w:w="294" w:type="dxa"/>
            <w:gridSpan w:val="2"/>
            <w:tcBorders>
              <w:top w:val="nil"/>
              <w:left w:val="nil"/>
              <w:bottom w:val="nil"/>
              <w:right w:val="nil"/>
            </w:tcBorders>
            <w:noWrap w:val="0"/>
            <w:tcMar>
              <w:top w:w="12" w:type="dxa"/>
              <w:left w:w="12" w:type="dxa"/>
              <w:right w:w="12" w:type="dxa"/>
            </w:tcMar>
            <w:vAlign w:val="bottom"/>
          </w:tcPr>
          <w:p w14:paraId="142B86D2">
            <w:pPr>
              <w:rPr>
                <w:rFonts w:hint="default" w:ascii="Arial" w:hAnsi="Arial" w:cs="Arial"/>
                <w:i w:val="0"/>
                <w:color w:val="000000"/>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14:paraId="2AA93891">
            <w:pPr>
              <w:rPr>
                <w:rFonts w:hint="default" w:ascii="Arial" w:hAnsi="Arial" w:cs="Arial"/>
                <w:i w:val="0"/>
                <w:color w:val="000000"/>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14:paraId="7916B1AB">
            <w:pPr>
              <w:rPr>
                <w:rFonts w:hint="default" w:ascii="Arial" w:hAnsi="Arial" w:cs="Arial"/>
                <w:i w:val="0"/>
                <w:color w:val="000000"/>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14:paraId="4CCE5165">
            <w:pPr>
              <w:rPr>
                <w:rFonts w:hint="default" w:ascii="Arial" w:hAnsi="Arial" w:cs="Arial"/>
                <w:i w:val="0"/>
                <w:color w:val="000000"/>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14:paraId="3A89AF8A">
            <w:pPr>
              <w:rPr>
                <w:rFonts w:hint="default" w:ascii="Arial" w:hAnsi="Arial" w:cs="Arial"/>
                <w:i w:val="0"/>
                <w:color w:val="000000"/>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6B6412B8">
            <w:pPr>
              <w:rPr>
                <w:rFonts w:hint="default" w:ascii="Arial" w:hAnsi="Arial" w:cs="Arial"/>
                <w:i w:val="0"/>
                <w:color w:val="000000"/>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47D41D2D">
            <w:pPr>
              <w:rPr>
                <w:rFonts w:hint="default" w:ascii="Arial" w:hAnsi="Arial" w:cs="Arial"/>
                <w:i w:val="0"/>
                <w:color w:val="000000"/>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26685FF9">
            <w:pPr>
              <w:rPr>
                <w:rFonts w:hint="default" w:ascii="Arial" w:hAnsi="Arial" w:cs="Arial"/>
                <w:i w:val="0"/>
                <w:color w:val="000000"/>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5562D7DB">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60CBF024">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4EC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科目代码</w:t>
            </w:r>
          </w:p>
        </w:tc>
        <w:tc>
          <w:tcPr>
            <w:tcW w:w="9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60A85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5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A73F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F4F9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8C4D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FFF4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0A85F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855A8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76E2BA42">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ACDE5A">
            <w:pPr>
              <w:jc w:val="center"/>
              <w:rPr>
                <w:rFonts w:hint="eastAsia" w:ascii="宋体" w:hAnsi="宋体" w:eastAsia="宋体" w:cs="宋体"/>
                <w:i w:val="0"/>
                <w:color w:val="000000"/>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F48FAB2">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B921BE6">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497C986">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DC762DA">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45A756B">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3663546">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F3B1886">
            <w:pPr>
              <w:jc w:val="center"/>
              <w:rPr>
                <w:rFonts w:hint="eastAsia" w:ascii="宋体" w:hAnsi="宋体" w:eastAsia="宋体" w:cs="宋体"/>
                <w:i w:val="0"/>
                <w:color w:val="000000"/>
                <w:sz w:val="22"/>
                <w:szCs w:val="22"/>
                <w:u w:val="none"/>
              </w:rPr>
            </w:pPr>
          </w:p>
        </w:tc>
      </w:tr>
      <w:tr w14:paraId="04E3480E">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533451">
            <w:pPr>
              <w:jc w:val="center"/>
              <w:rPr>
                <w:rFonts w:hint="eastAsia" w:ascii="宋体" w:hAnsi="宋体" w:eastAsia="宋体" w:cs="宋体"/>
                <w:i w:val="0"/>
                <w:color w:val="000000"/>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B54DD58">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D07DEB5">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5F1A636">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2E1C733">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48FC933">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6350D11">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57EB1B6">
            <w:pPr>
              <w:jc w:val="center"/>
              <w:rPr>
                <w:rFonts w:hint="eastAsia" w:ascii="宋体" w:hAnsi="宋体" w:eastAsia="宋体" w:cs="宋体"/>
                <w:i w:val="0"/>
                <w:color w:val="000000"/>
                <w:sz w:val="22"/>
                <w:szCs w:val="22"/>
                <w:u w:val="none"/>
              </w:rPr>
            </w:pPr>
          </w:p>
        </w:tc>
      </w:tr>
      <w:tr w14:paraId="7F662F31">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E244F2">
            <w:pPr>
              <w:jc w:val="center"/>
              <w:rPr>
                <w:rFonts w:hint="eastAsia" w:ascii="宋体" w:hAnsi="宋体" w:eastAsia="宋体" w:cs="宋体"/>
                <w:i w:val="0"/>
                <w:color w:val="000000"/>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157F920">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2970F56">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7A99DC3">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26FB3D2">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B45FCCE">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3678E7E">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59CDD34">
            <w:pPr>
              <w:jc w:val="center"/>
              <w:rPr>
                <w:rFonts w:hint="eastAsia" w:ascii="宋体" w:hAnsi="宋体" w:eastAsia="宋体" w:cs="宋体"/>
                <w:i w:val="0"/>
                <w:color w:val="000000"/>
                <w:sz w:val="22"/>
                <w:szCs w:val="22"/>
                <w:u w:val="none"/>
              </w:rPr>
            </w:pPr>
          </w:p>
        </w:tc>
      </w:tr>
      <w:tr w14:paraId="0DC9B3EA">
        <w:tblPrEx>
          <w:tblCellMar>
            <w:top w:w="0" w:type="dxa"/>
            <w:left w:w="0" w:type="dxa"/>
            <w:bottom w:w="0" w:type="dxa"/>
            <w:right w:w="0" w:type="dxa"/>
          </w:tblCellMar>
        </w:tblPrEx>
        <w:trPr>
          <w:trHeight w:val="235"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F6475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8E337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43DDB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D2B7A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FE902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95F76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3D23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AE979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AE4BD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57BAF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2270B38B">
        <w:tblPrEx>
          <w:tblCellMar>
            <w:top w:w="0" w:type="dxa"/>
            <w:left w:w="0" w:type="dxa"/>
            <w:bottom w:w="0" w:type="dxa"/>
            <w:right w:w="0" w:type="dxa"/>
          </w:tblCellMar>
        </w:tblPrEx>
        <w:trPr>
          <w:trHeight w:val="235"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652D86">
            <w:pPr>
              <w:jc w:val="center"/>
              <w:rPr>
                <w:rFonts w:hint="eastAsia" w:ascii="宋体" w:hAnsi="宋体" w:eastAsia="宋体" w:cs="宋体"/>
                <w:i w:val="0"/>
                <w:color w:val="000000"/>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B9CAC23">
            <w:pPr>
              <w:jc w:val="center"/>
              <w:rPr>
                <w:rFonts w:hint="eastAsia" w:ascii="宋体" w:hAnsi="宋体" w:eastAsia="宋体" w:cs="宋体"/>
                <w:i w:val="0"/>
                <w:color w:val="000000"/>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94DF60A">
            <w:pPr>
              <w:jc w:val="center"/>
              <w:rPr>
                <w:rFonts w:hint="eastAsia" w:ascii="宋体" w:hAnsi="宋体" w:eastAsia="宋体" w:cs="宋体"/>
                <w:i w:val="0"/>
                <w:color w:val="000000"/>
                <w:sz w:val="22"/>
                <w:szCs w:val="22"/>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449B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1BD14876">
            <w:pPr>
              <w:jc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val="en-US" w:eastAsia="zh-CN"/>
              </w:rPr>
              <w:t>164.16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E8AD0B1">
            <w:pPr>
              <w:jc w:val="center"/>
              <w:rPr>
                <w:rFonts w:hint="default"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val="en-US" w:eastAsia="zh-CN"/>
              </w:rPr>
              <w:t>79.06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FD3CAEB">
            <w:pPr>
              <w:jc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sz w:val="20"/>
                <w:szCs w:val="20"/>
                <w:u w:val="none"/>
                <w:lang w:val="en-US" w:eastAsia="zh-CN"/>
              </w:rPr>
              <w:t>85.10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F21FD89">
            <w:pPr>
              <w:jc w:val="right"/>
              <w:rPr>
                <w:rFonts w:hint="eastAsia" w:ascii="宋体" w:hAnsi="宋体" w:eastAsia="宋体" w:cs="宋体"/>
                <w:b/>
                <w:i w:val="0"/>
                <w:color w:val="000000"/>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4E5B7C6">
            <w:pPr>
              <w:jc w:val="right"/>
              <w:rPr>
                <w:rFonts w:hint="eastAsia" w:ascii="宋体" w:hAnsi="宋体" w:eastAsia="宋体" w:cs="宋体"/>
                <w:b/>
                <w:i w:val="0"/>
                <w:color w:val="000000"/>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FEC989F">
            <w:pPr>
              <w:jc w:val="right"/>
              <w:rPr>
                <w:rFonts w:hint="eastAsia" w:ascii="宋体" w:hAnsi="宋体" w:eastAsia="宋体" w:cs="宋体"/>
                <w:b/>
                <w:i w:val="0"/>
                <w:color w:val="000000"/>
                <w:sz w:val="22"/>
                <w:szCs w:val="22"/>
                <w:u w:val="none"/>
              </w:rPr>
            </w:pPr>
          </w:p>
        </w:tc>
      </w:tr>
      <w:tr w14:paraId="68F23CA9">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3CEE2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6405B13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BE99E24">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139.11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112A440">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488319F">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D76C46F">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EC71347">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C962662">
            <w:pPr>
              <w:jc w:val="right"/>
              <w:rPr>
                <w:rFonts w:hint="eastAsia" w:ascii="宋体" w:hAnsi="宋体" w:eastAsia="宋体" w:cs="宋体"/>
                <w:i w:val="0"/>
                <w:color w:val="000000"/>
                <w:kern w:val="2"/>
                <w:sz w:val="20"/>
                <w:szCs w:val="20"/>
                <w:u w:val="none"/>
                <w:lang w:val="en-US" w:eastAsia="zh-CN" w:bidi="ar-SA"/>
              </w:rPr>
            </w:pPr>
          </w:p>
        </w:tc>
      </w:tr>
      <w:tr w14:paraId="38B615A4">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F304C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3DBCDC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司法</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6998BB4">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139.11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6D15AC2">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16CE45D">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A330237">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536333C">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1D09712">
            <w:pPr>
              <w:jc w:val="right"/>
              <w:rPr>
                <w:rFonts w:hint="eastAsia" w:ascii="宋体" w:hAnsi="宋体" w:eastAsia="宋体" w:cs="宋体"/>
                <w:i w:val="0"/>
                <w:color w:val="000000"/>
                <w:kern w:val="2"/>
                <w:sz w:val="20"/>
                <w:szCs w:val="20"/>
                <w:u w:val="none"/>
                <w:lang w:val="en-US" w:eastAsia="zh-CN" w:bidi="ar-SA"/>
              </w:rPr>
            </w:pPr>
          </w:p>
        </w:tc>
      </w:tr>
      <w:tr w14:paraId="342165D1">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01359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2040601</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281CEE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D573D28">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3B1529A">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8FB114D">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32EBD98">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DCBE363">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BF5EEA8">
            <w:pPr>
              <w:jc w:val="right"/>
              <w:rPr>
                <w:rFonts w:hint="eastAsia" w:ascii="宋体" w:hAnsi="宋体" w:eastAsia="宋体" w:cs="宋体"/>
                <w:i w:val="0"/>
                <w:color w:val="000000"/>
                <w:kern w:val="2"/>
                <w:sz w:val="20"/>
                <w:szCs w:val="20"/>
                <w:u w:val="none"/>
                <w:lang w:val="en-US" w:eastAsia="zh-CN" w:bidi="ar-SA"/>
              </w:rPr>
            </w:pPr>
          </w:p>
        </w:tc>
      </w:tr>
      <w:tr w14:paraId="5B76794C">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F7E12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2040607</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5A31D5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公共法律服务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00CBFD61">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2B6B271">
            <w:pPr>
              <w:jc w:val="center"/>
              <w:rPr>
                <w:rFonts w:hint="eastAsia" w:ascii="宋体" w:hAnsi="宋体" w:eastAsia="宋体" w:cs="宋体"/>
                <w:i w:val="0"/>
                <w:color w:val="000000"/>
                <w:kern w:val="2"/>
                <w:sz w:val="20"/>
                <w:szCs w:val="20"/>
                <w:u w:val="none"/>
                <w:lang w:val="en-US" w:eastAsia="zh-CN" w:bidi="ar-SA"/>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8FB9FB7">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B7C5183">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EA3F353">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DCA6BBA">
            <w:pPr>
              <w:jc w:val="right"/>
              <w:rPr>
                <w:rFonts w:hint="eastAsia" w:ascii="宋体" w:hAnsi="宋体" w:eastAsia="宋体" w:cs="宋体"/>
                <w:i w:val="0"/>
                <w:color w:val="000000"/>
                <w:kern w:val="2"/>
                <w:sz w:val="20"/>
                <w:szCs w:val="20"/>
                <w:u w:val="none"/>
                <w:lang w:val="en-US" w:eastAsia="zh-CN" w:bidi="ar-SA"/>
              </w:rPr>
            </w:pPr>
          </w:p>
        </w:tc>
      </w:tr>
      <w:tr w14:paraId="6685E13B">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C4F64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1AF0F4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064CCEC8">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6D51F3C">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618D0FBF">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FEFEA26">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317EDF8">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9460958">
            <w:pPr>
              <w:jc w:val="right"/>
              <w:rPr>
                <w:rFonts w:hint="eastAsia" w:ascii="宋体" w:hAnsi="宋体" w:eastAsia="宋体" w:cs="宋体"/>
                <w:i w:val="0"/>
                <w:color w:val="000000"/>
                <w:kern w:val="2"/>
                <w:sz w:val="20"/>
                <w:szCs w:val="20"/>
                <w:u w:val="none"/>
                <w:lang w:val="en-US" w:eastAsia="zh-CN" w:bidi="ar-SA"/>
              </w:rPr>
            </w:pPr>
          </w:p>
        </w:tc>
      </w:tr>
      <w:tr w14:paraId="00B3B928">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DB08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596E91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D90686C">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9FBC4D5">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2234980">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FDC9BF2">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DA94180">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8FB059E">
            <w:pPr>
              <w:jc w:val="right"/>
              <w:rPr>
                <w:rFonts w:hint="eastAsia" w:ascii="宋体" w:hAnsi="宋体" w:eastAsia="宋体" w:cs="宋体"/>
                <w:i w:val="0"/>
                <w:color w:val="000000"/>
                <w:kern w:val="2"/>
                <w:sz w:val="20"/>
                <w:szCs w:val="20"/>
                <w:u w:val="none"/>
                <w:lang w:val="en-US" w:eastAsia="zh-CN" w:bidi="ar-SA"/>
              </w:rPr>
            </w:pPr>
          </w:p>
        </w:tc>
      </w:tr>
      <w:tr w14:paraId="4A0150B3">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1638F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37C3707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EA030D0">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6.53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C4FA9C1">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6.53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2CC958F">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4C99591">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8151A7A">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5F85A1B">
            <w:pPr>
              <w:jc w:val="right"/>
              <w:rPr>
                <w:rFonts w:hint="eastAsia" w:ascii="宋体" w:hAnsi="宋体" w:eastAsia="宋体" w:cs="宋体"/>
                <w:i w:val="0"/>
                <w:color w:val="000000"/>
                <w:kern w:val="2"/>
                <w:sz w:val="20"/>
                <w:szCs w:val="20"/>
                <w:u w:val="none"/>
                <w:lang w:val="en-US" w:eastAsia="zh-CN" w:bidi="ar-SA"/>
              </w:rPr>
            </w:pPr>
          </w:p>
        </w:tc>
      </w:tr>
      <w:tr w14:paraId="281DF5FA">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82F2A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4C70F8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2F21B8A">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EC0021E">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C1F607D">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5E55CF1C">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D88E768">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D55C4C2">
            <w:pPr>
              <w:jc w:val="right"/>
              <w:rPr>
                <w:rFonts w:hint="eastAsia" w:ascii="宋体" w:hAnsi="宋体" w:eastAsia="宋体" w:cs="宋体"/>
                <w:i w:val="0"/>
                <w:color w:val="000000"/>
                <w:kern w:val="2"/>
                <w:sz w:val="20"/>
                <w:szCs w:val="20"/>
                <w:u w:val="none"/>
                <w:lang w:val="en-US" w:eastAsia="zh-CN" w:bidi="ar-SA"/>
              </w:rPr>
            </w:pPr>
          </w:p>
        </w:tc>
      </w:tr>
      <w:tr w14:paraId="10D75E12">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45CF8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6C6A927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1512AB9">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2.64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9F82DBD">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2.64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BB2C3CA">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5981394">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9D59897">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6925F57">
            <w:pPr>
              <w:jc w:val="right"/>
              <w:rPr>
                <w:rFonts w:hint="eastAsia" w:ascii="宋体" w:hAnsi="宋体" w:eastAsia="宋体" w:cs="宋体"/>
                <w:i w:val="0"/>
                <w:color w:val="000000"/>
                <w:kern w:val="2"/>
                <w:sz w:val="20"/>
                <w:szCs w:val="20"/>
                <w:u w:val="none"/>
                <w:lang w:val="en-US" w:eastAsia="zh-CN" w:bidi="ar-SA"/>
              </w:rPr>
            </w:pPr>
          </w:p>
        </w:tc>
      </w:tr>
      <w:tr w14:paraId="23A6D61F">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F56AD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3B142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B32B6DB">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40E3F86">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586DE43">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72772DD">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5923218">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E952B88">
            <w:pPr>
              <w:jc w:val="right"/>
              <w:rPr>
                <w:rFonts w:hint="eastAsia" w:ascii="宋体" w:hAnsi="宋体" w:eastAsia="宋体" w:cs="宋体"/>
                <w:i w:val="0"/>
                <w:color w:val="000000"/>
                <w:kern w:val="2"/>
                <w:sz w:val="20"/>
                <w:szCs w:val="20"/>
                <w:u w:val="none"/>
                <w:lang w:val="en-US" w:eastAsia="zh-CN" w:bidi="ar-SA"/>
              </w:rPr>
            </w:pPr>
          </w:p>
        </w:tc>
      </w:tr>
      <w:tr w14:paraId="6D1CC177">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8B1E2E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E52B2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6248B5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749DB4C">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3DFE79D">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964FC44">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211BF68">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33349C9">
            <w:pPr>
              <w:jc w:val="right"/>
              <w:rPr>
                <w:rFonts w:hint="eastAsia" w:ascii="宋体" w:hAnsi="宋体" w:eastAsia="宋体" w:cs="宋体"/>
                <w:i w:val="0"/>
                <w:color w:val="000000"/>
                <w:kern w:val="2"/>
                <w:sz w:val="20"/>
                <w:szCs w:val="20"/>
                <w:u w:val="none"/>
                <w:lang w:val="en-US" w:eastAsia="zh-CN" w:bidi="ar-SA"/>
              </w:rPr>
            </w:pPr>
          </w:p>
        </w:tc>
      </w:tr>
      <w:tr w14:paraId="26FF50B4">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FB51F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3BB7A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0EDE9FC8">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F722DAE">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504E0E8">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8D6BF22">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C87B430">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1164A87">
            <w:pPr>
              <w:jc w:val="right"/>
              <w:rPr>
                <w:rFonts w:hint="eastAsia" w:ascii="宋体" w:hAnsi="宋体" w:eastAsia="宋体" w:cs="宋体"/>
                <w:i w:val="0"/>
                <w:color w:val="000000"/>
                <w:kern w:val="2"/>
                <w:sz w:val="20"/>
                <w:szCs w:val="20"/>
                <w:u w:val="none"/>
                <w:lang w:val="en-US" w:eastAsia="zh-CN" w:bidi="ar-SA"/>
              </w:rPr>
            </w:pPr>
          </w:p>
        </w:tc>
      </w:tr>
      <w:tr w14:paraId="780DEC4C">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822DE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07A321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E6D3968">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0.05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96BA16E">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0.05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6108B3A">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64AB417">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C069382">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51CB2D3">
            <w:pPr>
              <w:jc w:val="right"/>
              <w:rPr>
                <w:rFonts w:hint="eastAsia" w:ascii="宋体" w:hAnsi="宋体" w:eastAsia="宋体" w:cs="宋体"/>
                <w:i w:val="0"/>
                <w:color w:val="000000"/>
                <w:kern w:val="2"/>
                <w:sz w:val="20"/>
                <w:szCs w:val="20"/>
                <w:u w:val="none"/>
                <w:lang w:val="en-US" w:eastAsia="zh-CN" w:bidi="ar-SA"/>
              </w:rPr>
            </w:pPr>
          </w:p>
        </w:tc>
      </w:tr>
      <w:tr w14:paraId="1DE2FD7D">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E072B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34B663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744A183">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54474B0">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11C7D70">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B99F61C">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6056D46">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52C43AA">
            <w:pPr>
              <w:jc w:val="right"/>
              <w:rPr>
                <w:rFonts w:hint="eastAsia" w:ascii="宋体" w:hAnsi="宋体" w:eastAsia="宋体" w:cs="宋体"/>
                <w:i w:val="0"/>
                <w:color w:val="000000"/>
                <w:kern w:val="2"/>
                <w:sz w:val="20"/>
                <w:szCs w:val="20"/>
                <w:u w:val="none"/>
                <w:lang w:val="en-US" w:eastAsia="zh-CN" w:bidi="ar-SA"/>
              </w:rPr>
            </w:pPr>
          </w:p>
        </w:tc>
      </w:tr>
      <w:tr w14:paraId="6ECA8800">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BA5F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4776E4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9AB6360">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490BB6C">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8368AD0">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0FF992F">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B7152CC">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6C7B7E7">
            <w:pPr>
              <w:jc w:val="right"/>
              <w:rPr>
                <w:rFonts w:hint="eastAsia" w:ascii="宋体" w:hAnsi="宋体" w:eastAsia="宋体" w:cs="宋体"/>
                <w:i w:val="0"/>
                <w:color w:val="000000"/>
                <w:kern w:val="2"/>
                <w:sz w:val="20"/>
                <w:szCs w:val="20"/>
                <w:u w:val="none"/>
                <w:lang w:val="en-US" w:eastAsia="zh-CN" w:bidi="ar-SA"/>
              </w:rPr>
            </w:pPr>
          </w:p>
        </w:tc>
      </w:tr>
      <w:tr w14:paraId="6BE6636B">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5B4B8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254536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5D68D9D">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D926120">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41F33CD">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83106D8">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C52905F">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0891998">
            <w:pPr>
              <w:jc w:val="right"/>
              <w:rPr>
                <w:rFonts w:hint="eastAsia" w:ascii="宋体" w:hAnsi="宋体" w:eastAsia="宋体" w:cs="宋体"/>
                <w:i w:val="0"/>
                <w:color w:val="000000"/>
                <w:kern w:val="2"/>
                <w:sz w:val="20"/>
                <w:szCs w:val="20"/>
                <w:u w:val="none"/>
                <w:lang w:val="en-US" w:eastAsia="zh-CN" w:bidi="ar-SA"/>
              </w:rPr>
            </w:pPr>
          </w:p>
        </w:tc>
      </w:tr>
      <w:tr w14:paraId="22206B54">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6882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2210202</w:t>
            </w:r>
          </w:p>
        </w:tc>
        <w:tc>
          <w:tcPr>
            <w:tcW w:w="980"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614985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提租补贴</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E78414C">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2.83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702E03B">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2.83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1EE1642">
            <w:pPr>
              <w:jc w:val="center"/>
              <w:rPr>
                <w:rFonts w:hint="eastAsia" w:ascii="宋体" w:hAnsi="宋体" w:eastAsia="宋体" w:cs="宋体"/>
                <w:i w:val="0"/>
                <w:color w:val="000000"/>
                <w:kern w:val="2"/>
                <w:sz w:val="20"/>
                <w:szCs w:val="20"/>
                <w:u w:val="none"/>
                <w:lang w:val="en-US" w:eastAsia="zh-CN" w:bidi="ar-SA"/>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781B6E9A">
            <w:pPr>
              <w:jc w:val="right"/>
              <w:rPr>
                <w:rFonts w:hint="eastAsia" w:ascii="宋体" w:hAnsi="宋体" w:eastAsia="宋体" w:cs="宋体"/>
                <w:i w:val="0"/>
                <w:color w:val="000000"/>
                <w:kern w:val="2"/>
                <w:sz w:val="20"/>
                <w:szCs w:val="20"/>
                <w:u w:val="none"/>
                <w:lang w:val="en-US" w:eastAsia="zh-CN" w:bidi="ar-SA"/>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81622AA">
            <w:pPr>
              <w:jc w:val="right"/>
              <w:rPr>
                <w:rFonts w:hint="eastAsia" w:ascii="宋体" w:hAnsi="宋体" w:eastAsia="宋体" w:cs="宋体"/>
                <w:i w:val="0"/>
                <w:color w:val="000000"/>
                <w:kern w:val="2"/>
                <w:sz w:val="20"/>
                <w:szCs w:val="20"/>
                <w:u w:val="none"/>
                <w:lang w:val="en-US" w:eastAsia="zh-CN" w:bidi="ar-SA"/>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8A0C50B">
            <w:pPr>
              <w:jc w:val="right"/>
              <w:rPr>
                <w:rFonts w:hint="eastAsia" w:ascii="宋体" w:hAnsi="宋体" w:eastAsia="宋体" w:cs="宋体"/>
                <w:i w:val="0"/>
                <w:color w:val="000000"/>
                <w:kern w:val="2"/>
                <w:sz w:val="20"/>
                <w:szCs w:val="20"/>
                <w:u w:val="none"/>
                <w:lang w:val="en-US" w:eastAsia="zh-CN" w:bidi="ar-SA"/>
              </w:rPr>
            </w:pPr>
          </w:p>
        </w:tc>
      </w:tr>
      <w:tr w14:paraId="60132831">
        <w:tblPrEx>
          <w:tblCellMar>
            <w:top w:w="0" w:type="dxa"/>
            <w:left w:w="0" w:type="dxa"/>
            <w:bottom w:w="0" w:type="dxa"/>
            <w:right w:w="0" w:type="dxa"/>
          </w:tblCellMar>
        </w:tblPrEx>
        <w:trPr>
          <w:trHeight w:val="235" w:hRule="atLeast"/>
        </w:trPr>
        <w:tc>
          <w:tcPr>
            <w:tcW w:w="9157" w:type="dxa"/>
            <w:gridSpan w:val="12"/>
            <w:tcBorders>
              <w:top w:val="nil"/>
              <w:left w:val="nil"/>
              <w:bottom w:val="nil"/>
              <w:right w:val="nil"/>
            </w:tcBorders>
            <w:noWrap w:val="0"/>
            <w:tcMar>
              <w:top w:w="12" w:type="dxa"/>
              <w:left w:w="12" w:type="dxa"/>
              <w:right w:w="12" w:type="dxa"/>
            </w:tcMar>
            <w:vAlign w:val="center"/>
          </w:tcPr>
          <w:p w14:paraId="5E8AEF08">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注：本表反映单位本年度各项支出情况。</w:t>
            </w:r>
          </w:p>
        </w:tc>
      </w:tr>
    </w:tbl>
    <w:p w14:paraId="4DA7234F">
      <w:pPr>
        <w:ind w:firstLine="628" w:firstLineChars="200"/>
        <w:rPr>
          <w:rFonts w:hint="eastAsia" w:ascii="黑体" w:hAnsi="黑体" w:eastAsia="黑体"/>
          <w:szCs w:val="32"/>
        </w:rPr>
      </w:pPr>
    </w:p>
    <w:p w14:paraId="36FEACAE">
      <w:pPr>
        <w:ind w:firstLine="628" w:firstLineChars="200"/>
        <w:rPr>
          <w:rFonts w:hint="eastAsia" w:ascii="黑体" w:hAnsi="黑体" w:eastAsia="黑体"/>
          <w:szCs w:val="32"/>
        </w:rPr>
      </w:pPr>
    </w:p>
    <w:p w14:paraId="11693C60">
      <w:pPr>
        <w:ind w:firstLine="628" w:firstLineChars="200"/>
        <w:rPr>
          <w:rFonts w:hint="eastAsia" w:ascii="黑体" w:hAnsi="黑体" w:eastAsia="黑体"/>
          <w:szCs w:val="32"/>
        </w:rPr>
      </w:pPr>
    </w:p>
    <w:p w14:paraId="4D634596">
      <w:pPr>
        <w:ind w:firstLine="628" w:firstLineChars="200"/>
        <w:jc w:val="center"/>
        <w:rPr>
          <w:rFonts w:hint="eastAsia" w:ascii="黑体" w:hAnsi="黑体" w:eastAsia="黑体"/>
          <w:szCs w:val="32"/>
        </w:rPr>
      </w:pPr>
      <w:r>
        <w:rPr>
          <w:rFonts w:hint="eastAsia" w:ascii="黑体" w:hAnsi="黑体" w:eastAsia="黑体"/>
          <w:szCs w:val="32"/>
        </w:rPr>
        <w:t>财政拨款收入支出决算总表</w:t>
      </w:r>
    </w:p>
    <w:tbl>
      <w:tblPr>
        <w:tblStyle w:val="9"/>
        <w:tblW w:w="0" w:type="auto"/>
        <w:tblInd w:w="0" w:type="dxa"/>
        <w:tblLayout w:type="fixed"/>
        <w:tblCellMar>
          <w:top w:w="0" w:type="dxa"/>
          <w:left w:w="0" w:type="dxa"/>
          <w:bottom w:w="0" w:type="dxa"/>
          <w:right w:w="0" w:type="dxa"/>
        </w:tblCellMar>
      </w:tblPr>
      <w:tblGrid>
        <w:gridCol w:w="1939"/>
        <w:gridCol w:w="447"/>
        <w:gridCol w:w="579"/>
        <w:gridCol w:w="2618"/>
        <w:gridCol w:w="403"/>
        <w:gridCol w:w="720"/>
        <w:gridCol w:w="787"/>
        <w:gridCol w:w="152"/>
        <w:gridCol w:w="271"/>
        <w:gridCol w:w="382"/>
        <w:gridCol w:w="722"/>
      </w:tblGrid>
      <w:tr w14:paraId="3EE7626B">
        <w:tblPrEx>
          <w:tblCellMar>
            <w:top w:w="0" w:type="dxa"/>
            <w:left w:w="0" w:type="dxa"/>
            <w:bottom w:w="0" w:type="dxa"/>
            <w:right w:w="0" w:type="dxa"/>
          </w:tblCellMar>
        </w:tblPrEx>
        <w:trPr>
          <w:trHeight w:val="264" w:hRule="atLeast"/>
        </w:trPr>
        <w:tc>
          <w:tcPr>
            <w:tcW w:w="1939" w:type="dxa"/>
            <w:tcBorders>
              <w:top w:val="nil"/>
              <w:left w:val="nil"/>
              <w:bottom w:val="nil"/>
              <w:right w:val="nil"/>
            </w:tcBorders>
            <w:noWrap w:val="0"/>
            <w:tcMar>
              <w:top w:w="12" w:type="dxa"/>
              <w:left w:w="12" w:type="dxa"/>
              <w:right w:w="12" w:type="dxa"/>
            </w:tcMar>
            <w:vAlign w:val="bottom"/>
          </w:tcPr>
          <w:p w14:paraId="40D01586">
            <w:pPr>
              <w:rPr>
                <w:rFonts w:hint="eastAsia" w:ascii="Arial" w:hAnsi="Arial" w:cs="Arial"/>
                <w:i w:val="0"/>
                <w:color w:val="000000"/>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14:paraId="04FE7002">
            <w:pPr>
              <w:rPr>
                <w:rFonts w:hint="default" w:ascii="Arial" w:hAnsi="Arial" w:cs="Arial"/>
                <w:i w:val="0"/>
                <w:color w:val="000000"/>
                <w:sz w:val="20"/>
                <w:szCs w:val="20"/>
                <w:u w:val="none"/>
              </w:rPr>
            </w:pPr>
          </w:p>
        </w:tc>
        <w:tc>
          <w:tcPr>
            <w:tcW w:w="579" w:type="dxa"/>
            <w:tcBorders>
              <w:top w:val="nil"/>
              <w:left w:val="nil"/>
              <w:bottom w:val="nil"/>
              <w:right w:val="nil"/>
            </w:tcBorders>
            <w:noWrap w:val="0"/>
            <w:tcMar>
              <w:top w:w="12" w:type="dxa"/>
              <w:left w:w="12" w:type="dxa"/>
              <w:right w:w="12" w:type="dxa"/>
            </w:tcMar>
            <w:vAlign w:val="bottom"/>
          </w:tcPr>
          <w:p w14:paraId="264654B2">
            <w:pPr>
              <w:rPr>
                <w:rFonts w:hint="default" w:ascii="Arial" w:hAnsi="Arial" w:cs="Arial"/>
                <w:i w:val="0"/>
                <w:color w:val="000000"/>
                <w:sz w:val="20"/>
                <w:szCs w:val="20"/>
                <w:u w:val="none"/>
              </w:rPr>
            </w:pPr>
          </w:p>
        </w:tc>
        <w:tc>
          <w:tcPr>
            <w:tcW w:w="2618" w:type="dxa"/>
            <w:tcBorders>
              <w:top w:val="nil"/>
              <w:left w:val="nil"/>
              <w:bottom w:val="nil"/>
              <w:right w:val="nil"/>
            </w:tcBorders>
            <w:noWrap w:val="0"/>
            <w:tcMar>
              <w:top w:w="12" w:type="dxa"/>
              <w:left w:w="12" w:type="dxa"/>
              <w:right w:w="12" w:type="dxa"/>
            </w:tcMar>
            <w:vAlign w:val="bottom"/>
          </w:tcPr>
          <w:p w14:paraId="59B632E9">
            <w:pPr>
              <w:rPr>
                <w:rFonts w:hint="default" w:ascii="Arial" w:hAnsi="Arial" w:cs="Arial"/>
                <w:i w:val="0"/>
                <w:color w:val="000000"/>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00F057C4">
            <w:pPr>
              <w:rPr>
                <w:rFonts w:hint="default" w:ascii="Arial" w:hAnsi="Arial" w:cs="Arial"/>
                <w:i w:val="0"/>
                <w:color w:val="000000"/>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4DB9EBB6">
            <w:pPr>
              <w:rPr>
                <w:rFonts w:hint="default" w:ascii="Arial" w:hAnsi="Arial" w:cs="Arial"/>
                <w:i w:val="0"/>
                <w:color w:val="000000"/>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14:paraId="1770859D">
            <w:pPr>
              <w:rPr>
                <w:rFonts w:hint="default" w:ascii="Arial" w:hAnsi="Arial" w:cs="Arial"/>
                <w:i w:val="0"/>
                <w:color w:val="000000"/>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191CB8D3">
            <w:pPr>
              <w:rPr>
                <w:rFonts w:hint="default" w:ascii="Arial" w:hAnsi="Arial" w:cs="Arial"/>
                <w:i w:val="0"/>
                <w:color w:val="000000"/>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3ACC274A">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公开04表</w:t>
            </w:r>
          </w:p>
        </w:tc>
      </w:tr>
      <w:tr w14:paraId="4F28F90F">
        <w:tblPrEx>
          <w:tblCellMar>
            <w:top w:w="0" w:type="dxa"/>
            <w:left w:w="0" w:type="dxa"/>
            <w:bottom w:w="0" w:type="dxa"/>
            <w:right w:w="0" w:type="dxa"/>
          </w:tblCellMar>
        </w:tblPrEx>
        <w:trPr>
          <w:trHeight w:val="264" w:hRule="atLeast"/>
        </w:trPr>
        <w:tc>
          <w:tcPr>
            <w:tcW w:w="1939" w:type="dxa"/>
            <w:tcBorders>
              <w:top w:val="nil"/>
              <w:left w:val="nil"/>
              <w:bottom w:val="nil"/>
              <w:right w:val="nil"/>
            </w:tcBorders>
            <w:noWrap w:val="0"/>
            <w:tcMar>
              <w:top w:w="12" w:type="dxa"/>
              <w:left w:w="12" w:type="dxa"/>
              <w:right w:w="12" w:type="dxa"/>
            </w:tcMar>
            <w:vAlign w:val="bottom"/>
          </w:tcPr>
          <w:p w14:paraId="26748D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单位：</w:t>
            </w:r>
          </w:p>
        </w:tc>
        <w:tc>
          <w:tcPr>
            <w:tcW w:w="447" w:type="dxa"/>
            <w:tcBorders>
              <w:top w:val="nil"/>
              <w:left w:val="nil"/>
              <w:bottom w:val="nil"/>
              <w:right w:val="nil"/>
            </w:tcBorders>
            <w:noWrap w:val="0"/>
            <w:tcMar>
              <w:top w:w="12" w:type="dxa"/>
              <w:left w:w="12" w:type="dxa"/>
              <w:right w:w="12" w:type="dxa"/>
            </w:tcMar>
            <w:vAlign w:val="bottom"/>
          </w:tcPr>
          <w:p w14:paraId="66B5B495">
            <w:pPr>
              <w:rPr>
                <w:rFonts w:hint="default" w:ascii="Arial" w:hAnsi="Arial" w:cs="Arial"/>
                <w:i w:val="0"/>
                <w:color w:val="000000"/>
                <w:sz w:val="20"/>
                <w:szCs w:val="20"/>
                <w:u w:val="none"/>
              </w:rPr>
            </w:pPr>
          </w:p>
        </w:tc>
        <w:tc>
          <w:tcPr>
            <w:tcW w:w="579" w:type="dxa"/>
            <w:tcBorders>
              <w:top w:val="nil"/>
              <w:left w:val="nil"/>
              <w:bottom w:val="nil"/>
              <w:right w:val="nil"/>
            </w:tcBorders>
            <w:noWrap w:val="0"/>
            <w:tcMar>
              <w:top w:w="12" w:type="dxa"/>
              <w:left w:w="12" w:type="dxa"/>
              <w:right w:w="12" w:type="dxa"/>
            </w:tcMar>
            <w:vAlign w:val="bottom"/>
          </w:tcPr>
          <w:p w14:paraId="4DD79897">
            <w:pPr>
              <w:rPr>
                <w:rFonts w:hint="default" w:ascii="Arial" w:hAnsi="Arial" w:cs="Arial"/>
                <w:i w:val="0"/>
                <w:color w:val="000000"/>
                <w:sz w:val="20"/>
                <w:szCs w:val="20"/>
                <w:u w:val="none"/>
              </w:rPr>
            </w:pPr>
          </w:p>
        </w:tc>
        <w:tc>
          <w:tcPr>
            <w:tcW w:w="2618" w:type="dxa"/>
            <w:tcBorders>
              <w:top w:val="nil"/>
              <w:left w:val="nil"/>
              <w:bottom w:val="nil"/>
              <w:right w:val="nil"/>
            </w:tcBorders>
            <w:noWrap w:val="0"/>
            <w:tcMar>
              <w:top w:w="12" w:type="dxa"/>
              <w:left w:w="12" w:type="dxa"/>
              <w:right w:w="12" w:type="dxa"/>
            </w:tcMar>
            <w:vAlign w:val="bottom"/>
          </w:tcPr>
          <w:p w14:paraId="58AAFE06">
            <w:pPr>
              <w:rPr>
                <w:rFonts w:hint="default" w:ascii="Arial" w:hAnsi="Arial" w:cs="Arial"/>
                <w:i w:val="0"/>
                <w:color w:val="000000"/>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78F36361">
            <w:pPr>
              <w:rPr>
                <w:rFonts w:hint="default" w:ascii="Arial" w:hAnsi="Arial" w:cs="Arial"/>
                <w:i w:val="0"/>
                <w:color w:val="000000"/>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22305CFA">
            <w:pPr>
              <w:rPr>
                <w:rFonts w:hint="default" w:ascii="Arial" w:hAnsi="Arial" w:cs="Arial"/>
                <w:i w:val="0"/>
                <w:color w:val="000000"/>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14:paraId="294EEADC">
            <w:pPr>
              <w:rPr>
                <w:rFonts w:hint="default" w:ascii="Arial" w:hAnsi="Arial" w:cs="Arial"/>
                <w:i w:val="0"/>
                <w:color w:val="000000"/>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1C2D00A0">
            <w:pPr>
              <w:rPr>
                <w:rFonts w:hint="default" w:ascii="Arial" w:hAnsi="Arial" w:cs="Arial"/>
                <w:i w:val="0"/>
                <w:color w:val="000000"/>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6B201D29">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1FA4822E">
        <w:tblPrEx>
          <w:tblCellMar>
            <w:top w:w="0" w:type="dxa"/>
            <w:left w:w="0" w:type="dxa"/>
            <w:bottom w:w="0" w:type="dxa"/>
            <w:right w:w="0" w:type="dxa"/>
          </w:tblCellMar>
        </w:tblPrEx>
        <w:trPr>
          <w:trHeight w:val="235" w:hRule="atLeast"/>
        </w:trPr>
        <w:tc>
          <w:tcPr>
            <w:tcW w:w="296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0AA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6055"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14:paraId="01C58E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14:paraId="2DD67977">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6F157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1EBD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57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F41C2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6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56F9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CB64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D9EA1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FCAE2A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F29D83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14:paraId="2966C54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国有资本经营预算财政拨款</w:t>
            </w:r>
          </w:p>
        </w:tc>
      </w:tr>
      <w:tr w14:paraId="1442B781">
        <w:tblPrEx>
          <w:tblCellMar>
            <w:top w:w="0" w:type="dxa"/>
            <w:left w:w="0" w:type="dxa"/>
            <w:bottom w:w="0" w:type="dxa"/>
            <w:right w:w="0" w:type="dxa"/>
          </w:tblCellMar>
        </w:tblPrEx>
        <w:trPr>
          <w:trHeight w:val="471"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3E68D17">
            <w:pPr>
              <w:jc w:val="center"/>
              <w:rPr>
                <w:rFonts w:hint="eastAsia" w:ascii="宋体" w:hAnsi="宋体" w:eastAsia="宋体" w:cs="宋体"/>
                <w:i w:val="0"/>
                <w:color w:val="000000"/>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50D5937">
            <w:pPr>
              <w:jc w:val="center"/>
              <w:rPr>
                <w:rFonts w:hint="eastAsia" w:ascii="宋体" w:hAnsi="宋体" w:eastAsia="宋体" w:cs="宋体"/>
                <w:i w:val="0"/>
                <w:color w:val="000000"/>
                <w:sz w:val="18"/>
                <w:szCs w:val="18"/>
                <w:u w:val="none"/>
              </w:rPr>
            </w:pPr>
          </w:p>
        </w:tc>
        <w:tc>
          <w:tcPr>
            <w:tcW w:w="57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23A2160">
            <w:pPr>
              <w:jc w:val="center"/>
              <w:rPr>
                <w:rFonts w:hint="eastAsia" w:ascii="宋体" w:hAnsi="宋体" w:eastAsia="宋体" w:cs="宋体"/>
                <w:i w:val="0"/>
                <w:color w:val="000000"/>
                <w:sz w:val="18"/>
                <w:szCs w:val="18"/>
                <w:u w:val="none"/>
              </w:rPr>
            </w:pPr>
          </w:p>
        </w:tc>
        <w:tc>
          <w:tcPr>
            <w:tcW w:w="26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9DC86CF">
            <w:pPr>
              <w:jc w:val="center"/>
              <w:rPr>
                <w:rFonts w:hint="eastAsia" w:ascii="宋体" w:hAnsi="宋体" w:eastAsia="宋体" w:cs="宋体"/>
                <w:i w:val="0"/>
                <w:color w:val="000000"/>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40A34218">
            <w:pPr>
              <w:jc w:val="center"/>
              <w:rPr>
                <w:rFonts w:hint="eastAsia" w:ascii="宋体" w:hAnsi="宋体" w:eastAsia="宋体" w:cs="宋体"/>
                <w:i w:val="0"/>
                <w:color w:val="000000"/>
                <w:sz w:val="18"/>
                <w:szCs w:val="18"/>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206B239">
            <w:pPr>
              <w:jc w:val="center"/>
              <w:rPr>
                <w:rFonts w:hint="eastAsia" w:ascii="宋体" w:hAnsi="宋体" w:eastAsia="宋体" w:cs="宋体"/>
                <w:i w:val="0"/>
                <w:color w:val="000000"/>
                <w:sz w:val="18"/>
                <w:szCs w:val="18"/>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568BF26">
            <w:pPr>
              <w:jc w:val="center"/>
              <w:rPr>
                <w:rFonts w:hint="eastAsia" w:ascii="宋体" w:hAnsi="宋体" w:eastAsia="宋体" w:cs="宋体"/>
                <w:i w:val="0"/>
                <w:color w:val="000000"/>
                <w:sz w:val="18"/>
                <w:szCs w:val="18"/>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2C90CF3">
            <w:pPr>
              <w:jc w:val="center"/>
              <w:rPr>
                <w:rFonts w:hint="eastAsia" w:ascii="宋体" w:hAnsi="宋体" w:eastAsia="宋体" w:cs="宋体"/>
                <w:i w:val="0"/>
                <w:color w:val="000000"/>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14:paraId="7A3E2AA9">
            <w:pPr>
              <w:jc w:val="center"/>
              <w:rPr>
                <w:rFonts w:hint="eastAsia" w:ascii="宋体" w:hAnsi="宋体" w:eastAsia="宋体" w:cs="宋体"/>
                <w:i w:val="0"/>
                <w:color w:val="000000"/>
                <w:sz w:val="18"/>
                <w:szCs w:val="18"/>
                <w:u w:val="none"/>
              </w:rPr>
            </w:pPr>
          </w:p>
        </w:tc>
      </w:tr>
      <w:tr w14:paraId="2C5A2860">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7DE1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5198E96">
            <w:pPr>
              <w:jc w:val="center"/>
              <w:rPr>
                <w:rFonts w:hint="eastAsia" w:ascii="宋体" w:hAnsi="宋体" w:eastAsia="宋体" w:cs="宋体"/>
                <w:i w:val="0"/>
                <w:color w:val="000000"/>
                <w:sz w:val="18"/>
                <w:szCs w:val="18"/>
                <w:u w:val="none"/>
              </w:rPr>
            </w:pP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AFB62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1CBBE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F47709D">
            <w:pPr>
              <w:jc w:val="center"/>
              <w:rPr>
                <w:rFonts w:hint="eastAsia" w:ascii="宋体" w:hAnsi="宋体" w:eastAsia="宋体" w:cs="宋体"/>
                <w:i w:val="0"/>
                <w:color w:val="000000"/>
                <w:sz w:val="18"/>
                <w:szCs w:val="18"/>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2A1A9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2D607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7C65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1A7F13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r>
      <w:tr w14:paraId="74D56BDF">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72CD51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A877B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2F0BB65">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164.16</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6E57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F35FE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1CDDD4D">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BEA0503">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21544D6">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145DCE6">
            <w:pPr>
              <w:jc w:val="right"/>
              <w:rPr>
                <w:rFonts w:hint="eastAsia" w:ascii="宋体" w:hAnsi="宋体" w:eastAsia="宋体" w:cs="宋体"/>
                <w:i w:val="0"/>
                <w:color w:val="000000"/>
                <w:sz w:val="18"/>
                <w:szCs w:val="18"/>
                <w:u w:val="none"/>
              </w:rPr>
            </w:pPr>
          </w:p>
        </w:tc>
      </w:tr>
      <w:tr w14:paraId="20A805E2">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BF26B68">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BFB74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4E8CFBA">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9DA1D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4C84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927600F">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2AD12D6">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5FF31D5">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4B49336">
            <w:pPr>
              <w:jc w:val="right"/>
              <w:rPr>
                <w:rFonts w:hint="eastAsia" w:ascii="宋体" w:hAnsi="宋体" w:eastAsia="宋体" w:cs="宋体"/>
                <w:i w:val="0"/>
                <w:color w:val="000000"/>
                <w:sz w:val="18"/>
                <w:szCs w:val="18"/>
                <w:u w:val="none"/>
              </w:rPr>
            </w:pPr>
          </w:p>
        </w:tc>
      </w:tr>
      <w:tr w14:paraId="6F857734">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CD5463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F8365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B261C67">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3A93B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D909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37596B5">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AD661B4">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3D2AD39">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DEE4CE7">
            <w:pPr>
              <w:jc w:val="right"/>
              <w:rPr>
                <w:rFonts w:hint="eastAsia" w:ascii="宋体" w:hAnsi="宋体" w:eastAsia="宋体" w:cs="宋体"/>
                <w:i w:val="0"/>
                <w:color w:val="000000"/>
                <w:sz w:val="18"/>
                <w:szCs w:val="18"/>
                <w:u w:val="none"/>
              </w:rPr>
            </w:pPr>
          </w:p>
        </w:tc>
      </w:tr>
      <w:tr w14:paraId="06D6D165">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1ECB0D6">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45A4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47642C3">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1F1B8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5809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9C2A764">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139.11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2C937C3">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139.11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36D2CA5">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DECE133">
            <w:pPr>
              <w:jc w:val="right"/>
              <w:rPr>
                <w:rFonts w:hint="eastAsia" w:ascii="宋体" w:hAnsi="宋体" w:eastAsia="宋体" w:cs="宋体"/>
                <w:i w:val="0"/>
                <w:color w:val="000000"/>
                <w:sz w:val="18"/>
                <w:szCs w:val="18"/>
                <w:u w:val="none"/>
              </w:rPr>
            </w:pPr>
          </w:p>
        </w:tc>
      </w:tr>
      <w:tr w14:paraId="762D5B1C">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0086C30">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B4B4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9C9D1C7">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8D401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4950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42D5936">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49067E0">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D4A71A7">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F7E002C">
            <w:pPr>
              <w:jc w:val="right"/>
              <w:rPr>
                <w:rFonts w:hint="eastAsia" w:ascii="宋体" w:hAnsi="宋体" w:eastAsia="宋体" w:cs="宋体"/>
                <w:i w:val="0"/>
                <w:color w:val="000000"/>
                <w:sz w:val="18"/>
                <w:szCs w:val="18"/>
                <w:u w:val="none"/>
              </w:rPr>
            </w:pPr>
          </w:p>
        </w:tc>
      </w:tr>
      <w:tr w14:paraId="1E766B5D">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80A8DE7">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EF82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9F2DE8E">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5249E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BD4B5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2F8F24B">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7A20723">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9B8FDA8">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1C94DC2">
            <w:pPr>
              <w:jc w:val="right"/>
              <w:rPr>
                <w:rFonts w:hint="eastAsia" w:ascii="宋体" w:hAnsi="宋体" w:eastAsia="宋体" w:cs="宋体"/>
                <w:i w:val="0"/>
                <w:color w:val="000000"/>
                <w:sz w:val="18"/>
                <w:szCs w:val="18"/>
                <w:u w:val="none"/>
              </w:rPr>
            </w:pPr>
          </w:p>
        </w:tc>
      </w:tr>
      <w:tr w14:paraId="61B557E8">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532AFC8">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8678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7C0B63C">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1B1C2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7E55B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126587E">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778C4DD">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ACC5ED5">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E0C716F">
            <w:pPr>
              <w:jc w:val="right"/>
              <w:rPr>
                <w:rFonts w:hint="eastAsia" w:ascii="宋体" w:hAnsi="宋体" w:eastAsia="宋体" w:cs="宋体"/>
                <w:i w:val="0"/>
                <w:color w:val="000000"/>
                <w:sz w:val="18"/>
                <w:szCs w:val="18"/>
                <w:u w:val="none"/>
              </w:rPr>
            </w:pPr>
          </w:p>
        </w:tc>
      </w:tr>
      <w:tr w14:paraId="4B353F00">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40953E0">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2306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330C31B">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2381F6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53A0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69ABB7F">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14.46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EC22C20">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14.46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D8EC6E8">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6EA0CA2">
            <w:pPr>
              <w:jc w:val="right"/>
              <w:rPr>
                <w:rFonts w:hint="eastAsia" w:ascii="宋体" w:hAnsi="宋体" w:eastAsia="宋体" w:cs="宋体"/>
                <w:i w:val="0"/>
                <w:color w:val="000000"/>
                <w:sz w:val="18"/>
                <w:szCs w:val="18"/>
                <w:u w:val="none"/>
              </w:rPr>
            </w:pPr>
          </w:p>
        </w:tc>
      </w:tr>
      <w:tr w14:paraId="5F1BCB4A">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9F2020">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5102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8DE8FDA">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7E01A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7E3C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D1B097B">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FAAB27C">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1BF51C6">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3D08FE9">
            <w:pPr>
              <w:jc w:val="right"/>
              <w:rPr>
                <w:rFonts w:hint="eastAsia" w:ascii="宋体" w:hAnsi="宋体" w:eastAsia="宋体" w:cs="宋体"/>
                <w:i w:val="0"/>
                <w:color w:val="000000"/>
                <w:sz w:val="18"/>
                <w:szCs w:val="18"/>
                <w:u w:val="none"/>
              </w:rPr>
            </w:pPr>
          </w:p>
        </w:tc>
      </w:tr>
      <w:tr w14:paraId="26050CFB">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58C489">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3849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8EF1E09">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298AC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6DA1D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A0AA9DB">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E454C33">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17A43EF">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C113C57">
            <w:pPr>
              <w:jc w:val="right"/>
              <w:rPr>
                <w:rFonts w:hint="eastAsia" w:ascii="宋体" w:hAnsi="宋体" w:eastAsia="宋体" w:cs="宋体"/>
                <w:i w:val="0"/>
                <w:color w:val="000000"/>
                <w:sz w:val="18"/>
                <w:szCs w:val="18"/>
                <w:u w:val="none"/>
              </w:rPr>
            </w:pPr>
          </w:p>
        </w:tc>
      </w:tr>
      <w:tr w14:paraId="2C4B093B">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9A889BF">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760B1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9A71450">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6CD5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DFC0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85080E3">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8904489">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5471F07">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57BD7F8">
            <w:pPr>
              <w:jc w:val="right"/>
              <w:rPr>
                <w:rFonts w:hint="eastAsia" w:ascii="宋体" w:hAnsi="宋体" w:eastAsia="宋体" w:cs="宋体"/>
                <w:i w:val="0"/>
                <w:color w:val="000000"/>
                <w:sz w:val="18"/>
                <w:szCs w:val="18"/>
                <w:u w:val="none"/>
              </w:rPr>
            </w:pPr>
          </w:p>
        </w:tc>
      </w:tr>
      <w:tr w14:paraId="7782B3D5">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A301E02">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76896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35397D0">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F4234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EFE2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81CC711">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4FC38B7">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5DA210E">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C6815C3">
            <w:pPr>
              <w:jc w:val="right"/>
              <w:rPr>
                <w:rFonts w:hint="eastAsia" w:ascii="宋体" w:hAnsi="宋体" w:eastAsia="宋体" w:cs="宋体"/>
                <w:i w:val="0"/>
                <w:color w:val="000000"/>
                <w:sz w:val="18"/>
                <w:szCs w:val="18"/>
                <w:u w:val="none"/>
              </w:rPr>
            </w:pPr>
          </w:p>
        </w:tc>
      </w:tr>
      <w:tr w14:paraId="62B26F2B">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22ED3BC">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D0042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5B86129">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703AB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E6172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362FE96">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AB5F8E8">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00E51A7">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2900708">
            <w:pPr>
              <w:jc w:val="right"/>
              <w:rPr>
                <w:rFonts w:hint="eastAsia" w:ascii="宋体" w:hAnsi="宋体" w:eastAsia="宋体" w:cs="宋体"/>
                <w:i w:val="0"/>
                <w:color w:val="000000"/>
                <w:sz w:val="18"/>
                <w:szCs w:val="18"/>
                <w:u w:val="none"/>
              </w:rPr>
            </w:pPr>
          </w:p>
        </w:tc>
      </w:tr>
      <w:tr w14:paraId="4B479504">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7B6860E">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82C2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3877B6C">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0C635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218B2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1AF41C9">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0BBA3DFF">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3A273B2">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9D663E6">
            <w:pPr>
              <w:jc w:val="right"/>
              <w:rPr>
                <w:rFonts w:hint="eastAsia" w:ascii="宋体" w:hAnsi="宋体" w:eastAsia="宋体" w:cs="宋体"/>
                <w:i w:val="0"/>
                <w:color w:val="000000"/>
                <w:sz w:val="18"/>
                <w:szCs w:val="18"/>
                <w:u w:val="none"/>
              </w:rPr>
            </w:pPr>
          </w:p>
        </w:tc>
      </w:tr>
      <w:tr w14:paraId="012ADCDF">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CD7D68E">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11E0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A9267D8">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3B96C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A1B5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F84B0B0">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167BCDD">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91B6629">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C409580">
            <w:pPr>
              <w:jc w:val="right"/>
              <w:rPr>
                <w:rFonts w:hint="eastAsia" w:ascii="宋体" w:hAnsi="宋体" w:eastAsia="宋体" w:cs="宋体"/>
                <w:i w:val="0"/>
                <w:color w:val="000000"/>
                <w:sz w:val="18"/>
                <w:szCs w:val="18"/>
                <w:u w:val="none"/>
              </w:rPr>
            </w:pPr>
          </w:p>
        </w:tc>
      </w:tr>
      <w:tr w14:paraId="5F8A96FD">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3720271">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F0B1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2EE01FB">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B0F82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2034A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46C21B6">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0A39AC0">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6710B43">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3BFDBB3">
            <w:pPr>
              <w:jc w:val="right"/>
              <w:rPr>
                <w:rFonts w:hint="eastAsia" w:ascii="宋体" w:hAnsi="宋体" w:eastAsia="宋体" w:cs="宋体"/>
                <w:i w:val="0"/>
                <w:color w:val="000000"/>
                <w:sz w:val="18"/>
                <w:szCs w:val="18"/>
                <w:u w:val="none"/>
              </w:rPr>
            </w:pPr>
          </w:p>
        </w:tc>
      </w:tr>
      <w:tr w14:paraId="0E93550F">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B2315AE">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CEB3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E731104">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223333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6075D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16232401">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D6CACC8">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E13B3F7">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D95F3FA">
            <w:pPr>
              <w:jc w:val="right"/>
              <w:rPr>
                <w:rFonts w:hint="eastAsia" w:ascii="宋体" w:hAnsi="宋体" w:eastAsia="宋体" w:cs="宋体"/>
                <w:i w:val="0"/>
                <w:color w:val="000000"/>
                <w:sz w:val="18"/>
                <w:szCs w:val="18"/>
                <w:u w:val="none"/>
              </w:rPr>
            </w:pPr>
          </w:p>
        </w:tc>
      </w:tr>
      <w:tr w14:paraId="3A9D8027">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331BBB7">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1AAB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CDD8CA6">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26CE3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63C85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8D5157A">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8AF7FB8">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B8C19D1">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B6F10F9">
            <w:pPr>
              <w:jc w:val="right"/>
              <w:rPr>
                <w:rFonts w:hint="eastAsia" w:ascii="宋体" w:hAnsi="宋体" w:eastAsia="宋体" w:cs="宋体"/>
                <w:i w:val="0"/>
                <w:color w:val="000000"/>
                <w:sz w:val="18"/>
                <w:szCs w:val="18"/>
                <w:u w:val="none"/>
              </w:rPr>
            </w:pPr>
          </w:p>
        </w:tc>
      </w:tr>
      <w:tr w14:paraId="32B09AC2">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74DF5DE">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5C3E0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8FF1CE6">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B3B2A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51DD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DF0FF3C">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8.11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2B84C76">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8.11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98BA77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F096118">
            <w:pPr>
              <w:jc w:val="right"/>
              <w:rPr>
                <w:rFonts w:hint="eastAsia" w:ascii="宋体" w:hAnsi="宋体" w:eastAsia="宋体" w:cs="宋体"/>
                <w:i w:val="0"/>
                <w:color w:val="000000"/>
                <w:sz w:val="18"/>
                <w:szCs w:val="18"/>
                <w:u w:val="none"/>
              </w:rPr>
            </w:pPr>
          </w:p>
        </w:tc>
      </w:tr>
      <w:tr w14:paraId="741C6214">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8E26EF1">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1313C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412E6DE">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9CEBA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0E16D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BEA8E90">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02A7CC5">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3BD2CCE">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E59CB14">
            <w:pPr>
              <w:jc w:val="right"/>
              <w:rPr>
                <w:rFonts w:hint="eastAsia" w:ascii="宋体" w:hAnsi="宋体" w:eastAsia="宋体" w:cs="宋体"/>
                <w:i w:val="0"/>
                <w:color w:val="000000"/>
                <w:sz w:val="18"/>
                <w:szCs w:val="18"/>
                <w:u w:val="none"/>
              </w:rPr>
            </w:pPr>
          </w:p>
        </w:tc>
      </w:tr>
      <w:tr w14:paraId="6D5C2B6D">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3853154">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CF444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2161950">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34ADC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AA0C5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6FF9BD8">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B643EF5">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F6BF16D">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FB3A221">
            <w:pPr>
              <w:jc w:val="right"/>
              <w:rPr>
                <w:rFonts w:hint="eastAsia" w:ascii="宋体" w:hAnsi="宋体" w:eastAsia="宋体" w:cs="宋体"/>
                <w:i w:val="0"/>
                <w:color w:val="000000"/>
                <w:sz w:val="18"/>
                <w:szCs w:val="18"/>
                <w:u w:val="none"/>
              </w:rPr>
            </w:pPr>
          </w:p>
        </w:tc>
      </w:tr>
      <w:tr w14:paraId="6D724FA1">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483DC7B">
            <w:pPr>
              <w:jc w:val="left"/>
              <w:rPr>
                <w:rFonts w:hint="eastAsia" w:ascii="宋体" w:hAnsi="宋体" w:eastAsia="宋体" w:cs="宋体"/>
                <w:i w:val="0"/>
                <w:color w:val="000000"/>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7AFC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C3E9226">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1436B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F97D0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B6E745D">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FB80819">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DDCC461">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CB9214F">
            <w:pPr>
              <w:jc w:val="right"/>
              <w:rPr>
                <w:rFonts w:hint="eastAsia" w:ascii="宋体" w:hAnsi="宋体" w:eastAsia="宋体" w:cs="宋体"/>
                <w:i w:val="0"/>
                <w:color w:val="000000"/>
                <w:sz w:val="18"/>
                <w:szCs w:val="18"/>
                <w:u w:val="none"/>
              </w:rPr>
            </w:pPr>
          </w:p>
        </w:tc>
      </w:tr>
      <w:tr w14:paraId="293D3C32">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F1A3C4A">
            <w:pPr>
              <w:jc w:val="left"/>
              <w:rPr>
                <w:rFonts w:hint="eastAsia" w:ascii="宋体" w:hAnsi="宋体" w:eastAsia="宋体" w:cs="宋体"/>
                <w:i w:val="0"/>
                <w:color w:val="000000"/>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C885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4645C8E">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1BF8D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5158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2ABC578">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BCF52F4">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2CF7503">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F0CA417">
            <w:pPr>
              <w:jc w:val="right"/>
              <w:rPr>
                <w:rFonts w:hint="eastAsia" w:ascii="宋体" w:hAnsi="宋体" w:eastAsia="宋体" w:cs="宋体"/>
                <w:i w:val="0"/>
                <w:color w:val="000000"/>
                <w:sz w:val="18"/>
                <w:szCs w:val="18"/>
                <w:u w:val="none"/>
              </w:rPr>
            </w:pPr>
          </w:p>
        </w:tc>
      </w:tr>
      <w:tr w14:paraId="2AF5DF39">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77186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3A55F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CF674C5">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164.16</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99BD7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4621E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691A7FE">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E4173EE">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F1BF466">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46E59F5">
            <w:pPr>
              <w:jc w:val="right"/>
              <w:rPr>
                <w:rFonts w:hint="eastAsia" w:ascii="宋体" w:hAnsi="宋体" w:eastAsia="宋体" w:cs="宋体"/>
                <w:i w:val="0"/>
                <w:color w:val="000000"/>
                <w:sz w:val="18"/>
                <w:szCs w:val="18"/>
                <w:u w:val="none"/>
              </w:rPr>
            </w:pPr>
          </w:p>
        </w:tc>
      </w:tr>
      <w:tr w14:paraId="5D752886">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59059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7AD3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23CEFC9">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846F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51C3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CCE3525">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5988248">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1ECFA99">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B320F8B">
            <w:pPr>
              <w:jc w:val="right"/>
              <w:rPr>
                <w:rFonts w:hint="eastAsia" w:ascii="宋体" w:hAnsi="宋体" w:eastAsia="宋体" w:cs="宋体"/>
                <w:i w:val="0"/>
                <w:color w:val="000000"/>
                <w:sz w:val="18"/>
                <w:szCs w:val="18"/>
                <w:u w:val="none"/>
              </w:rPr>
            </w:pPr>
          </w:p>
        </w:tc>
      </w:tr>
      <w:tr w14:paraId="698CED87">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F303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2B75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887F26D">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12E8D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27AF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5D9688D">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A8CD273">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0BA5B2C">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9A56843">
            <w:pPr>
              <w:jc w:val="right"/>
              <w:rPr>
                <w:rFonts w:hint="eastAsia" w:ascii="宋体" w:hAnsi="宋体" w:eastAsia="宋体" w:cs="宋体"/>
                <w:i w:val="0"/>
                <w:color w:val="000000"/>
                <w:sz w:val="18"/>
                <w:szCs w:val="18"/>
                <w:u w:val="none"/>
              </w:rPr>
            </w:pPr>
          </w:p>
        </w:tc>
      </w:tr>
      <w:tr w14:paraId="1B63E3E9">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36AE0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0C6F7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06F89F4">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7164D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645B0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E3F257D">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164.16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C4A8E58">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164.16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DBDFBE4">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1E49DD1">
            <w:pPr>
              <w:jc w:val="right"/>
              <w:rPr>
                <w:rFonts w:hint="eastAsia" w:ascii="宋体" w:hAnsi="宋体" w:eastAsia="宋体" w:cs="宋体"/>
                <w:i w:val="0"/>
                <w:color w:val="000000"/>
                <w:sz w:val="18"/>
                <w:szCs w:val="18"/>
                <w:u w:val="none"/>
              </w:rPr>
            </w:pPr>
          </w:p>
        </w:tc>
      </w:tr>
      <w:tr w14:paraId="4C6853C3">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CEB3A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9348D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D7F9B92">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B0632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C4089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9EFAB35">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F82AD85">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0B23066">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3E19596">
            <w:pPr>
              <w:jc w:val="right"/>
              <w:rPr>
                <w:rFonts w:hint="eastAsia" w:ascii="宋体" w:hAnsi="宋体" w:eastAsia="宋体" w:cs="宋体"/>
                <w:i w:val="0"/>
                <w:color w:val="000000"/>
                <w:sz w:val="18"/>
                <w:szCs w:val="18"/>
                <w:u w:val="none"/>
              </w:rPr>
            </w:pPr>
          </w:p>
        </w:tc>
      </w:tr>
      <w:tr w14:paraId="2E1A2307">
        <w:tblPrEx>
          <w:tblCellMar>
            <w:top w:w="0" w:type="dxa"/>
            <w:left w:w="0" w:type="dxa"/>
            <w:bottom w:w="0" w:type="dxa"/>
            <w:right w:w="0" w:type="dxa"/>
          </w:tblCellMar>
        </w:tblPrEx>
        <w:trPr>
          <w:trHeight w:val="235"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05FD3C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14:paraId="566F16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79" w:type="dxa"/>
            <w:tcBorders>
              <w:top w:val="nil"/>
              <w:left w:val="nil"/>
              <w:bottom w:val="single" w:color="000000" w:sz="8" w:space="0"/>
              <w:right w:val="single" w:color="000000" w:sz="4" w:space="0"/>
            </w:tcBorders>
            <w:noWrap w:val="0"/>
            <w:tcMar>
              <w:top w:w="12" w:type="dxa"/>
              <w:left w:w="12" w:type="dxa"/>
              <w:right w:w="12" w:type="dxa"/>
            </w:tcMar>
            <w:vAlign w:val="center"/>
          </w:tcPr>
          <w:p w14:paraId="34C4C896">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164.16</w:t>
            </w:r>
          </w:p>
        </w:tc>
        <w:tc>
          <w:tcPr>
            <w:tcW w:w="2618" w:type="dxa"/>
            <w:tcBorders>
              <w:top w:val="nil"/>
              <w:left w:val="nil"/>
              <w:bottom w:val="single" w:color="000000" w:sz="8" w:space="0"/>
              <w:right w:val="single" w:color="000000" w:sz="4" w:space="0"/>
            </w:tcBorders>
            <w:noWrap w:val="0"/>
            <w:tcMar>
              <w:top w:w="12" w:type="dxa"/>
              <w:left w:w="12" w:type="dxa"/>
              <w:right w:w="12" w:type="dxa"/>
            </w:tcMar>
            <w:vAlign w:val="center"/>
          </w:tcPr>
          <w:p w14:paraId="764925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14:paraId="1CFA33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14:paraId="03A03C83">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164.16</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14:paraId="50140040">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164.16</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14:paraId="2B89673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14:paraId="23F40232">
            <w:pPr>
              <w:jc w:val="right"/>
              <w:rPr>
                <w:rFonts w:hint="eastAsia" w:ascii="宋体" w:hAnsi="宋体" w:eastAsia="宋体" w:cs="宋体"/>
                <w:i w:val="0"/>
                <w:color w:val="000000"/>
                <w:sz w:val="18"/>
                <w:szCs w:val="18"/>
                <w:u w:val="none"/>
              </w:rPr>
            </w:pPr>
          </w:p>
        </w:tc>
      </w:tr>
      <w:tr w14:paraId="4A9CA5AC">
        <w:tblPrEx>
          <w:tblCellMar>
            <w:top w:w="0" w:type="dxa"/>
            <w:left w:w="0" w:type="dxa"/>
            <w:bottom w:w="0" w:type="dxa"/>
            <w:right w:w="0" w:type="dxa"/>
          </w:tblCellMar>
        </w:tblPrEx>
        <w:trPr>
          <w:trHeight w:val="90" w:hRule="atLeast"/>
        </w:trPr>
        <w:tc>
          <w:tcPr>
            <w:tcW w:w="9020" w:type="dxa"/>
            <w:gridSpan w:val="11"/>
            <w:tcBorders>
              <w:top w:val="nil"/>
              <w:left w:val="nil"/>
              <w:bottom w:val="nil"/>
              <w:right w:val="nil"/>
            </w:tcBorders>
            <w:noWrap w:val="0"/>
            <w:tcMar>
              <w:top w:w="12" w:type="dxa"/>
              <w:left w:w="12" w:type="dxa"/>
              <w:right w:w="12" w:type="dxa"/>
            </w:tcMar>
            <w:vAlign w:val="center"/>
          </w:tcPr>
          <w:p w14:paraId="3FC3C172">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注：本表反映单位本年度一般公共预算财政拨款、政府性基金预算财政拨款和国有资本经营预算财政拨款的总收支和年末结转结余情况。</w:t>
            </w:r>
          </w:p>
        </w:tc>
      </w:tr>
    </w:tbl>
    <w:p w14:paraId="08C0E358">
      <w:pPr>
        <w:ind w:firstLine="628" w:firstLineChars="200"/>
        <w:rPr>
          <w:rFonts w:hint="eastAsia" w:ascii="黑体" w:hAnsi="黑体" w:eastAsia="黑体"/>
          <w:szCs w:val="32"/>
        </w:rPr>
      </w:pPr>
    </w:p>
    <w:p w14:paraId="59856E03">
      <w:pPr>
        <w:ind w:firstLine="628" w:firstLineChars="200"/>
        <w:rPr>
          <w:rFonts w:hint="eastAsia" w:ascii="黑体" w:hAnsi="黑体" w:eastAsia="黑体"/>
          <w:szCs w:val="32"/>
        </w:rPr>
      </w:pPr>
    </w:p>
    <w:p w14:paraId="221DD192">
      <w:pPr>
        <w:ind w:firstLine="628" w:firstLineChars="200"/>
        <w:rPr>
          <w:rFonts w:hint="eastAsia" w:ascii="黑体" w:hAnsi="黑体" w:eastAsia="黑体"/>
          <w:szCs w:val="32"/>
        </w:rPr>
      </w:pPr>
    </w:p>
    <w:p w14:paraId="6CDCDDD3">
      <w:pPr>
        <w:ind w:firstLine="628" w:firstLineChars="200"/>
        <w:jc w:val="center"/>
        <w:rPr>
          <w:rFonts w:hint="eastAsia" w:ascii="黑体" w:hAnsi="黑体" w:eastAsia="黑体"/>
          <w:szCs w:val="32"/>
        </w:rPr>
      </w:pPr>
      <w:r>
        <w:rPr>
          <w:rFonts w:hint="eastAsia" w:ascii="黑体" w:hAnsi="黑体" w:eastAsia="黑体"/>
          <w:szCs w:val="32"/>
        </w:rPr>
        <w:t>一般公共预算财政拨款支出决算表</w:t>
      </w:r>
    </w:p>
    <w:tbl>
      <w:tblPr>
        <w:tblStyle w:val="9"/>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14:paraId="10533182">
        <w:tblPrEx>
          <w:tblCellMar>
            <w:top w:w="0" w:type="dxa"/>
            <w:left w:w="0" w:type="dxa"/>
            <w:bottom w:w="0" w:type="dxa"/>
            <w:right w:w="0" w:type="dxa"/>
          </w:tblCellMar>
        </w:tblPrEx>
        <w:trPr>
          <w:trHeight w:val="259" w:hRule="atLeast"/>
        </w:trPr>
        <w:tc>
          <w:tcPr>
            <w:tcW w:w="445" w:type="dxa"/>
            <w:tcBorders>
              <w:top w:val="nil"/>
              <w:left w:val="nil"/>
              <w:bottom w:val="nil"/>
              <w:right w:val="nil"/>
            </w:tcBorders>
            <w:noWrap w:val="0"/>
            <w:tcMar>
              <w:top w:w="12" w:type="dxa"/>
              <w:left w:w="12" w:type="dxa"/>
              <w:right w:w="12" w:type="dxa"/>
            </w:tcMar>
            <w:vAlign w:val="bottom"/>
          </w:tcPr>
          <w:p w14:paraId="1805EB7B">
            <w:pPr>
              <w:rPr>
                <w:rFonts w:hint="eastAsia" w:ascii="Arial" w:hAnsi="Arial" w:cs="Arial"/>
                <w:i w:val="0"/>
                <w:color w:val="000000"/>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14:paraId="7CFCB0C4">
            <w:pPr>
              <w:rPr>
                <w:rFonts w:hint="default" w:ascii="Arial" w:hAnsi="Arial" w:cs="Arial"/>
                <w:i w:val="0"/>
                <w:color w:val="000000"/>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14:paraId="3175BEFE">
            <w:pPr>
              <w:rPr>
                <w:rFonts w:hint="default" w:ascii="Arial" w:hAnsi="Arial" w:cs="Arial"/>
                <w:i w:val="0"/>
                <w:color w:val="000000"/>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14:paraId="380EE68E">
            <w:pPr>
              <w:rPr>
                <w:rFonts w:hint="default" w:ascii="Arial" w:hAnsi="Arial" w:cs="Arial"/>
                <w:i w:val="0"/>
                <w:color w:val="000000"/>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14:paraId="205F1E66">
            <w:pPr>
              <w:rPr>
                <w:rFonts w:hint="default" w:ascii="Arial" w:hAnsi="Arial" w:cs="Arial"/>
                <w:i w:val="0"/>
                <w:color w:val="000000"/>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14:paraId="5FCE798D">
            <w:pPr>
              <w:rPr>
                <w:rFonts w:hint="default" w:ascii="Arial" w:hAnsi="Arial" w:cs="Arial"/>
                <w:i w:val="0"/>
                <w:color w:val="000000"/>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14:paraId="252237FA">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公开05表</w:t>
            </w:r>
          </w:p>
        </w:tc>
      </w:tr>
      <w:tr w14:paraId="052033E1">
        <w:tblPrEx>
          <w:tblCellMar>
            <w:top w:w="0" w:type="dxa"/>
            <w:left w:w="0" w:type="dxa"/>
            <w:bottom w:w="0" w:type="dxa"/>
            <w:right w:w="0" w:type="dxa"/>
          </w:tblCellMar>
        </w:tblPrEx>
        <w:trPr>
          <w:trHeight w:val="259" w:hRule="atLeast"/>
        </w:trPr>
        <w:tc>
          <w:tcPr>
            <w:tcW w:w="987" w:type="dxa"/>
            <w:gridSpan w:val="3"/>
            <w:tcBorders>
              <w:top w:val="nil"/>
              <w:left w:val="nil"/>
              <w:bottom w:val="nil"/>
              <w:right w:val="nil"/>
            </w:tcBorders>
            <w:noWrap w:val="0"/>
            <w:tcMar>
              <w:top w:w="12" w:type="dxa"/>
              <w:left w:w="12" w:type="dxa"/>
              <w:right w:w="12" w:type="dxa"/>
            </w:tcMar>
            <w:vAlign w:val="bottom"/>
          </w:tcPr>
          <w:p w14:paraId="532C599A">
            <w:pPr>
              <w:rPr>
                <w:rFonts w:hint="default" w:ascii="Arial" w:hAnsi="Arial" w:cs="Arial"/>
                <w:i w:val="0"/>
                <w:color w:val="000000"/>
                <w:sz w:val="20"/>
                <w:szCs w:val="20"/>
                <w:u w:val="none"/>
              </w:rPr>
            </w:pPr>
            <w:r>
              <w:rPr>
                <w:rFonts w:hint="eastAsia" w:ascii="宋体" w:hAnsi="宋体" w:eastAsia="宋体" w:cs="宋体"/>
                <w:i w:val="0"/>
                <w:color w:val="000000"/>
                <w:kern w:val="0"/>
                <w:sz w:val="22"/>
                <w:szCs w:val="22"/>
                <w:u w:val="none"/>
                <w:lang w:val="en-US" w:eastAsia="zh-CN" w:bidi="ar"/>
              </w:rPr>
              <w:t>单位：</w:t>
            </w:r>
          </w:p>
        </w:tc>
        <w:tc>
          <w:tcPr>
            <w:tcW w:w="386" w:type="dxa"/>
            <w:tcBorders>
              <w:top w:val="nil"/>
              <w:left w:val="nil"/>
              <w:bottom w:val="nil"/>
              <w:right w:val="nil"/>
            </w:tcBorders>
            <w:noWrap w:val="0"/>
            <w:tcMar>
              <w:top w:w="12" w:type="dxa"/>
              <w:left w:w="12" w:type="dxa"/>
              <w:right w:w="12" w:type="dxa"/>
            </w:tcMar>
            <w:vAlign w:val="bottom"/>
          </w:tcPr>
          <w:p w14:paraId="7ADE9AB6">
            <w:pPr>
              <w:rPr>
                <w:rFonts w:hint="default" w:ascii="Arial" w:hAnsi="Arial" w:cs="Arial"/>
                <w:i w:val="0"/>
                <w:color w:val="000000"/>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14:paraId="52D54AE0">
            <w:pPr>
              <w:rPr>
                <w:rFonts w:hint="default" w:ascii="Arial" w:hAnsi="Arial" w:cs="Arial"/>
                <w:i w:val="0"/>
                <w:color w:val="000000"/>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14:paraId="568694CB">
            <w:pPr>
              <w:rPr>
                <w:rFonts w:hint="default" w:ascii="Arial" w:hAnsi="Arial" w:cs="Arial"/>
                <w:i w:val="0"/>
                <w:color w:val="000000"/>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14:paraId="4F684009">
            <w:pPr>
              <w:rPr>
                <w:rFonts w:hint="default" w:ascii="Arial" w:hAnsi="Arial" w:cs="Arial"/>
                <w:i w:val="0"/>
                <w:color w:val="000000"/>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14:paraId="27E18B5C">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030BEA9C">
        <w:tblPrEx>
          <w:tblCellMar>
            <w:top w:w="0" w:type="dxa"/>
            <w:left w:w="0" w:type="dxa"/>
            <w:bottom w:w="0" w:type="dxa"/>
            <w:right w:w="0" w:type="dxa"/>
          </w:tblCellMar>
        </w:tblPrEx>
        <w:trPr>
          <w:trHeight w:val="289"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BE4D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48DC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D8C1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75DCF290">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2B4CB5">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865EC18">
            <w:pPr>
              <w:jc w:val="center"/>
              <w:rPr>
                <w:rFonts w:hint="eastAsia" w:ascii="宋体" w:hAnsi="宋体" w:eastAsia="宋体" w:cs="宋体"/>
                <w:i w:val="0"/>
                <w:color w:val="000000"/>
                <w:sz w:val="22"/>
                <w:szCs w:val="22"/>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0E56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53DBB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954B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70EA7F35">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1D8C63">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22C54EF">
            <w:pPr>
              <w:jc w:val="center"/>
              <w:rPr>
                <w:rFonts w:hint="eastAsia" w:ascii="宋体" w:hAnsi="宋体" w:eastAsia="宋体" w:cs="宋体"/>
                <w:i w:val="0"/>
                <w:color w:val="000000"/>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1FC8372">
            <w:pPr>
              <w:jc w:val="center"/>
              <w:rPr>
                <w:rFonts w:hint="eastAsia" w:ascii="宋体" w:hAnsi="宋体" w:eastAsia="宋体" w:cs="宋体"/>
                <w:i w:val="0"/>
                <w:color w:val="000000"/>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21CFBAD">
            <w:pPr>
              <w:jc w:val="center"/>
              <w:rPr>
                <w:rFonts w:hint="eastAsia" w:ascii="宋体" w:hAnsi="宋体" w:eastAsia="宋体" w:cs="宋体"/>
                <w:i w:val="0"/>
                <w:color w:val="000000"/>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9E89B66">
            <w:pPr>
              <w:jc w:val="center"/>
              <w:rPr>
                <w:rFonts w:hint="eastAsia" w:ascii="宋体" w:hAnsi="宋体" w:eastAsia="宋体" w:cs="宋体"/>
                <w:i w:val="0"/>
                <w:color w:val="000000"/>
                <w:sz w:val="22"/>
                <w:szCs w:val="22"/>
                <w:u w:val="none"/>
              </w:rPr>
            </w:pPr>
          </w:p>
        </w:tc>
      </w:tr>
      <w:tr w14:paraId="57F85EDD">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D958DA">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AAB64B2">
            <w:pPr>
              <w:jc w:val="center"/>
              <w:rPr>
                <w:rFonts w:hint="eastAsia" w:ascii="宋体" w:hAnsi="宋体" w:eastAsia="宋体" w:cs="宋体"/>
                <w:i w:val="0"/>
                <w:color w:val="000000"/>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E72E8CF">
            <w:pPr>
              <w:jc w:val="center"/>
              <w:rPr>
                <w:rFonts w:hint="eastAsia" w:ascii="宋体" w:hAnsi="宋体" w:eastAsia="宋体" w:cs="宋体"/>
                <w:i w:val="0"/>
                <w:color w:val="000000"/>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7588F44">
            <w:pPr>
              <w:jc w:val="center"/>
              <w:rPr>
                <w:rFonts w:hint="eastAsia" w:ascii="宋体" w:hAnsi="宋体" w:eastAsia="宋体" w:cs="宋体"/>
                <w:i w:val="0"/>
                <w:color w:val="000000"/>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6A8505E">
            <w:pPr>
              <w:jc w:val="center"/>
              <w:rPr>
                <w:rFonts w:hint="eastAsia" w:ascii="宋体" w:hAnsi="宋体" w:eastAsia="宋体" w:cs="宋体"/>
                <w:i w:val="0"/>
                <w:color w:val="000000"/>
                <w:sz w:val="22"/>
                <w:szCs w:val="22"/>
                <w:u w:val="none"/>
              </w:rPr>
            </w:pPr>
          </w:p>
        </w:tc>
      </w:tr>
      <w:tr w14:paraId="3D5D868D">
        <w:tblPrEx>
          <w:tblCellMar>
            <w:top w:w="0" w:type="dxa"/>
            <w:left w:w="0" w:type="dxa"/>
            <w:bottom w:w="0" w:type="dxa"/>
            <w:right w:w="0" w:type="dxa"/>
          </w:tblCellMar>
        </w:tblPrEx>
        <w:trPr>
          <w:trHeight w:val="289"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B0AA3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27922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A959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4DBAAE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66D0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DF627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BA94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714F55A0">
        <w:tblPrEx>
          <w:tblCellMar>
            <w:top w:w="0" w:type="dxa"/>
            <w:left w:w="0" w:type="dxa"/>
            <w:bottom w:w="0" w:type="dxa"/>
            <w:right w:w="0" w:type="dxa"/>
          </w:tblCellMar>
        </w:tblPrEx>
        <w:trPr>
          <w:trHeight w:val="289"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5EB50EC">
            <w:pPr>
              <w:jc w:val="center"/>
              <w:rPr>
                <w:rFonts w:hint="eastAsia" w:ascii="宋体" w:hAnsi="宋体" w:eastAsia="宋体" w:cs="宋体"/>
                <w:i w:val="0"/>
                <w:color w:val="000000"/>
                <w:sz w:val="22"/>
                <w:szCs w:val="22"/>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A2AE691">
            <w:pPr>
              <w:jc w:val="center"/>
              <w:rPr>
                <w:rFonts w:hint="eastAsia" w:ascii="宋体" w:hAnsi="宋体" w:eastAsia="宋体" w:cs="宋体"/>
                <w:i w:val="0"/>
                <w:color w:val="000000"/>
                <w:sz w:val="22"/>
                <w:szCs w:val="22"/>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39F50B8">
            <w:pPr>
              <w:jc w:val="center"/>
              <w:rPr>
                <w:rFonts w:hint="eastAsia" w:ascii="宋体" w:hAnsi="宋体" w:eastAsia="宋体" w:cs="宋体"/>
                <w:i w:val="0"/>
                <w:color w:val="000000"/>
                <w:sz w:val="22"/>
                <w:szCs w:val="22"/>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0D3CB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8F93E2E">
            <w:pPr>
              <w:jc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val="en-US" w:eastAsia="zh-CN"/>
              </w:rPr>
              <w:t>164.16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D3052F5">
            <w:pPr>
              <w:jc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val="en-US" w:eastAsia="zh-CN"/>
              </w:rPr>
              <w:t>79.06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EAB710B">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sz w:val="20"/>
                <w:szCs w:val="20"/>
                <w:u w:val="none"/>
                <w:lang w:val="en-US" w:eastAsia="zh-CN"/>
              </w:rPr>
              <w:t>85.10</w:t>
            </w:r>
          </w:p>
        </w:tc>
      </w:tr>
      <w:tr w14:paraId="776B7D4A">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F3701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407859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799D88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139.11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65CC594">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A372A26">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r>
      <w:tr w14:paraId="4846014A">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8CAC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3303AC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司法</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BA701EE">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139.11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94BB944">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A76CB20">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r>
      <w:tr w14:paraId="7542DBFC">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5AF9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2040601</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124AFF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3D83868">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E6B1F87">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54.01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3429888">
            <w:pPr>
              <w:jc w:val="center"/>
              <w:rPr>
                <w:rFonts w:hint="eastAsia" w:ascii="宋体" w:hAnsi="宋体" w:eastAsia="宋体" w:cs="宋体"/>
                <w:i w:val="0"/>
                <w:color w:val="000000"/>
                <w:kern w:val="2"/>
                <w:sz w:val="20"/>
                <w:szCs w:val="20"/>
                <w:u w:val="none"/>
                <w:lang w:val="en-US" w:eastAsia="zh-CN" w:bidi="ar-SA"/>
              </w:rPr>
            </w:pPr>
          </w:p>
        </w:tc>
      </w:tr>
      <w:tr w14:paraId="57E2BF39">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7E984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2040607</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5E9190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公共法律服务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F1B15B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6566D89">
            <w:pPr>
              <w:jc w:val="center"/>
              <w:rPr>
                <w:rFonts w:hint="eastAsia" w:ascii="宋体" w:hAnsi="宋体" w:eastAsia="宋体" w:cs="宋体"/>
                <w:i w:val="0"/>
                <w:color w:val="000000"/>
                <w:kern w:val="2"/>
                <w:sz w:val="20"/>
                <w:szCs w:val="20"/>
                <w:u w:val="none"/>
                <w:lang w:val="en-US" w:eastAsia="zh-CN" w:bidi="ar-SA"/>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322AF4E7">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85.10</w:t>
            </w:r>
          </w:p>
        </w:tc>
      </w:tr>
      <w:tr w14:paraId="46D92852">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D14DD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10EDD9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DC307D4">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BD614F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66F1AAC1">
            <w:pPr>
              <w:jc w:val="right"/>
              <w:rPr>
                <w:rFonts w:hint="eastAsia" w:ascii="宋体" w:hAnsi="宋体" w:eastAsia="宋体" w:cs="宋体"/>
                <w:i w:val="0"/>
                <w:color w:val="000000"/>
                <w:sz w:val="22"/>
                <w:szCs w:val="22"/>
                <w:u w:val="none"/>
              </w:rPr>
            </w:pPr>
          </w:p>
        </w:tc>
      </w:tr>
      <w:tr w14:paraId="2C3533DE">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A1F08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55C21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7A3B6A2">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C7790D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14.46.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864CB78">
            <w:pPr>
              <w:jc w:val="right"/>
              <w:rPr>
                <w:rFonts w:hint="eastAsia" w:ascii="宋体" w:hAnsi="宋体" w:eastAsia="宋体" w:cs="宋体"/>
                <w:i w:val="0"/>
                <w:color w:val="000000"/>
                <w:sz w:val="22"/>
                <w:szCs w:val="22"/>
                <w:u w:val="none"/>
              </w:rPr>
            </w:pPr>
          </w:p>
        </w:tc>
      </w:tr>
      <w:tr w14:paraId="17D3DEE1">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F1B0E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4D69DB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2F5A4A">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6.53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D8F72E8">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6.53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1FB4496">
            <w:pPr>
              <w:jc w:val="right"/>
              <w:rPr>
                <w:rFonts w:hint="eastAsia" w:ascii="宋体" w:hAnsi="宋体" w:eastAsia="宋体" w:cs="宋体"/>
                <w:i w:val="0"/>
                <w:color w:val="000000"/>
                <w:sz w:val="22"/>
                <w:szCs w:val="22"/>
                <w:u w:val="none"/>
              </w:rPr>
            </w:pPr>
          </w:p>
        </w:tc>
      </w:tr>
      <w:tr w14:paraId="17471C82">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5885E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08C56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767831E">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76E86EF">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FDC0D47">
            <w:pPr>
              <w:jc w:val="right"/>
              <w:rPr>
                <w:rFonts w:hint="eastAsia" w:ascii="宋体" w:hAnsi="宋体" w:eastAsia="宋体" w:cs="宋体"/>
                <w:i w:val="0"/>
                <w:color w:val="000000"/>
                <w:sz w:val="22"/>
                <w:szCs w:val="22"/>
                <w:u w:val="none"/>
              </w:rPr>
            </w:pPr>
          </w:p>
        </w:tc>
      </w:tr>
      <w:tr w14:paraId="536A1F57">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739A4E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22F447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92363CE">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2.64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8CC7A5A">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2.64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5315EC8">
            <w:pPr>
              <w:jc w:val="right"/>
              <w:rPr>
                <w:rFonts w:hint="eastAsia" w:ascii="宋体" w:hAnsi="宋体" w:eastAsia="宋体" w:cs="宋体"/>
                <w:i w:val="0"/>
                <w:color w:val="000000"/>
                <w:sz w:val="22"/>
                <w:szCs w:val="22"/>
                <w:u w:val="none"/>
              </w:rPr>
            </w:pPr>
          </w:p>
        </w:tc>
      </w:tr>
      <w:tr w14:paraId="5CA5D085">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4C164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643789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337619C">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454813B">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2A7EA56">
            <w:pPr>
              <w:jc w:val="right"/>
              <w:rPr>
                <w:rFonts w:hint="eastAsia" w:ascii="宋体" w:hAnsi="宋体" w:eastAsia="宋体" w:cs="宋体"/>
                <w:i w:val="0"/>
                <w:color w:val="000000"/>
                <w:sz w:val="22"/>
                <w:szCs w:val="22"/>
                <w:u w:val="none"/>
              </w:rPr>
            </w:pPr>
          </w:p>
        </w:tc>
      </w:tr>
      <w:tr w14:paraId="0F1CF909">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CC29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2EA762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BA6E27B">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E68F64E">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4E50253E">
            <w:pPr>
              <w:jc w:val="right"/>
              <w:rPr>
                <w:rFonts w:hint="eastAsia" w:ascii="宋体" w:hAnsi="宋体" w:eastAsia="宋体" w:cs="宋体"/>
                <w:i w:val="0"/>
                <w:color w:val="000000"/>
                <w:sz w:val="22"/>
                <w:szCs w:val="22"/>
                <w:u w:val="none"/>
              </w:rPr>
            </w:pPr>
          </w:p>
        </w:tc>
      </w:tr>
      <w:tr w14:paraId="7D5BBCC3">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6E1F4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436CC1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07AFF3D">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0D6088D">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2.42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0F911DE">
            <w:pPr>
              <w:jc w:val="right"/>
              <w:rPr>
                <w:rFonts w:hint="eastAsia" w:ascii="宋体" w:hAnsi="宋体" w:eastAsia="宋体" w:cs="宋体"/>
                <w:i w:val="0"/>
                <w:color w:val="000000"/>
                <w:sz w:val="22"/>
                <w:szCs w:val="22"/>
                <w:u w:val="none"/>
              </w:rPr>
            </w:pPr>
          </w:p>
        </w:tc>
      </w:tr>
      <w:tr w14:paraId="011454C1">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F79BED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51A8BE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E29B3D8">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0.05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A97FD86">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0.05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9A03AF7">
            <w:pPr>
              <w:jc w:val="right"/>
              <w:rPr>
                <w:rFonts w:hint="eastAsia" w:ascii="宋体" w:hAnsi="宋体" w:eastAsia="宋体" w:cs="宋体"/>
                <w:i w:val="0"/>
                <w:color w:val="000000"/>
                <w:sz w:val="22"/>
                <w:szCs w:val="22"/>
                <w:u w:val="none"/>
              </w:rPr>
            </w:pPr>
          </w:p>
        </w:tc>
      </w:tr>
      <w:tr w14:paraId="1ECF53E7">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EB483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15B9F3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0D8C403">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E9F811D">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DCB6B34">
            <w:pPr>
              <w:jc w:val="right"/>
              <w:rPr>
                <w:rFonts w:hint="eastAsia" w:ascii="宋体" w:hAnsi="宋体" w:eastAsia="宋体" w:cs="宋体"/>
                <w:i w:val="0"/>
                <w:color w:val="000000"/>
                <w:sz w:val="22"/>
                <w:szCs w:val="22"/>
                <w:u w:val="none"/>
              </w:rPr>
            </w:pPr>
          </w:p>
        </w:tc>
      </w:tr>
      <w:tr w14:paraId="713FE9CF">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A870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490B1D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C747CBE">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64B886B">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8.11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92618F3">
            <w:pPr>
              <w:jc w:val="right"/>
              <w:rPr>
                <w:rFonts w:hint="eastAsia" w:ascii="宋体" w:hAnsi="宋体" w:eastAsia="宋体" w:cs="宋体"/>
                <w:i w:val="0"/>
                <w:color w:val="000000"/>
                <w:sz w:val="22"/>
                <w:szCs w:val="22"/>
                <w:u w:val="none"/>
              </w:rPr>
            </w:pPr>
          </w:p>
        </w:tc>
      </w:tr>
      <w:tr w14:paraId="014A7354">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4C29D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6F9F60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9810729">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C3F6101">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5.28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3513AD3E">
            <w:pPr>
              <w:jc w:val="right"/>
              <w:rPr>
                <w:rFonts w:hint="eastAsia" w:ascii="宋体" w:hAnsi="宋体" w:eastAsia="宋体" w:cs="宋体"/>
                <w:i w:val="0"/>
                <w:color w:val="000000"/>
                <w:sz w:val="22"/>
                <w:szCs w:val="22"/>
                <w:u w:val="none"/>
              </w:rPr>
            </w:pPr>
          </w:p>
        </w:tc>
      </w:tr>
      <w:tr w14:paraId="17B628C0">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FCBB22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2210202</w:t>
            </w:r>
          </w:p>
        </w:tc>
        <w:tc>
          <w:tcPr>
            <w:tcW w:w="1905" w:type="dxa"/>
            <w:tcBorders>
              <w:top w:val="nil"/>
              <w:left w:val="nil"/>
              <w:bottom w:val="single" w:color="000000" w:sz="4" w:space="0"/>
              <w:right w:val="single" w:color="000000" w:sz="4" w:space="0"/>
            </w:tcBorders>
            <w:shd w:val="clear" w:color="auto" w:fill="FFFFFF"/>
            <w:noWrap w:val="0"/>
            <w:tcMar>
              <w:top w:w="12" w:type="dxa"/>
              <w:left w:w="12" w:type="dxa"/>
              <w:right w:w="12" w:type="dxa"/>
            </w:tcMar>
            <w:vAlign w:val="center"/>
          </w:tcPr>
          <w:p w14:paraId="7D1D6F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提租补贴</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E31B230">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2.83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92BCB1A">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2.83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E6B86C6">
            <w:pPr>
              <w:jc w:val="right"/>
              <w:rPr>
                <w:rFonts w:hint="eastAsia" w:ascii="宋体" w:hAnsi="宋体" w:eastAsia="宋体" w:cs="宋体"/>
                <w:i w:val="0"/>
                <w:color w:val="000000"/>
                <w:sz w:val="22"/>
                <w:szCs w:val="22"/>
                <w:u w:val="none"/>
              </w:rPr>
            </w:pPr>
          </w:p>
        </w:tc>
      </w:tr>
      <w:tr w14:paraId="42D4F1AD">
        <w:tblPrEx>
          <w:tblCellMar>
            <w:top w:w="0" w:type="dxa"/>
            <w:left w:w="0" w:type="dxa"/>
            <w:bottom w:w="0" w:type="dxa"/>
            <w:right w:w="0" w:type="dxa"/>
          </w:tblCellMar>
        </w:tblPrEx>
        <w:trPr>
          <w:trHeight w:val="289" w:hRule="atLeast"/>
        </w:trPr>
        <w:tc>
          <w:tcPr>
            <w:tcW w:w="8843" w:type="dxa"/>
            <w:gridSpan w:val="10"/>
            <w:tcBorders>
              <w:top w:val="nil"/>
              <w:left w:val="nil"/>
              <w:bottom w:val="nil"/>
              <w:right w:val="nil"/>
            </w:tcBorders>
            <w:noWrap w:val="0"/>
            <w:tcMar>
              <w:top w:w="12" w:type="dxa"/>
              <w:left w:w="12" w:type="dxa"/>
              <w:right w:w="12" w:type="dxa"/>
            </w:tcMar>
            <w:vAlign w:val="center"/>
          </w:tcPr>
          <w:p w14:paraId="77C63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注：本表反映单位本年度一般公共预算财政拨款支出情况。</w:t>
            </w:r>
          </w:p>
        </w:tc>
      </w:tr>
    </w:tbl>
    <w:p w14:paraId="71A4C38F">
      <w:pPr>
        <w:ind w:firstLine="628" w:firstLineChars="200"/>
        <w:rPr>
          <w:rFonts w:hint="eastAsia" w:ascii="黑体" w:hAnsi="黑体" w:eastAsia="黑体"/>
          <w:szCs w:val="32"/>
        </w:rPr>
      </w:pPr>
    </w:p>
    <w:p w14:paraId="7956B14C">
      <w:pPr>
        <w:ind w:firstLine="628" w:firstLineChars="200"/>
        <w:rPr>
          <w:rFonts w:hint="eastAsia" w:ascii="黑体" w:hAnsi="黑体" w:eastAsia="黑体"/>
          <w:szCs w:val="32"/>
        </w:rPr>
      </w:pPr>
    </w:p>
    <w:p w14:paraId="0978EF3D">
      <w:pPr>
        <w:rPr>
          <w:rFonts w:hint="eastAsia" w:ascii="黑体" w:hAnsi="黑体" w:eastAsia="黑体"/>
          <w:szCs w:val="32"/>
        </w:rPr>
      </w:pPr>
    </w:p>
    <w:p w14:paraId="4B9CAE93">
      <w:pPr>
        <w:rPr>
          <w:rFonts w:hint="eastAsia" w:ascii="黑体" w:hAnsi="黑体" w:eastAsia="黑体"/>
          <w:szCs w:val="32"/>
        </w:rPr>
      </w:pPr>
    </w:p>
    <w:p w14:paraId="6CD82C2F">
      <w:pPr>
        <w:ind w:firstLine="628" w:firstLineChars="200"/>
        <w:jc w:val="center"/>
        <w:rPr>
          <w:rFonts w:hint="eastAsia" w:ascii="黑体" w:hAnsi="黑体" w:eastAsia="黑体"/>
          <w:szCs w:val="32"/>
        </w:rPr>
      </w:pPr>
      <w:r>
        <w:rPr>
          <w:rFonts w:hint="eastAsia" w:ascii="黑体" w:hAnsi="黑体" w:eastAsia="黑体"/>
          <w:szCs w:val="32"/>
        </w:rPr>
        <w:br w:type="page"/>
      </w:r>
      <w:r>
        <w:rPr>
          <w:rFonts w:hint="eastAsia" w:ascii="黑体" w:hAnsi="黑体" w:eastAsia="黑体"/>
          <w:szCs w:val="32"/>
        </w:rPr>
        <w:t>一般公共预算财政拨款基本支出决算</w:t>
      </w:r>
      <w:r>
        <w:rPr>
          <w:rFonts w:hint="eastAsia" w:ascii="黑体" w:hAnsi="黑体" w:eastAsia="黑体"/>
          <w:szCs w:val="32"/>
          <w:lang w:eastAsia="zh-CN"/>
        </w:rPr>
        <w:t>明细</w:t>
      </w:r>
      <w:r>
        <w:rPr>
          <w:rFonts w:hint="eastAsia" w:ascii="黑体" w:hAnsi="黑体" w:eastAsia="黑体"/>
          <w:szCs w:val="32"/>
        </w:rPr>
        <w:t>表</w:t>
      </w:r>
    </w:p>
    <w:tbl>
      <w:tblPr>
        <w:tblStyle w:val="9"/>
        <w:tblW w:w="8898" w:type="dxa"/>
        <w:tblInd w:w="0" w:type="dxa"/>
        <w:tblLayout w:type="fixed"/>
        <w:tblCellMar>
          <w:top w:w="0" w:type="dxa"/>
          <w:left w:w="0" w:type="dxa"/>
          <w:bottom w:w="0" w:type="dxa"/>
          <w:right w:w="0" w:type="dxa"/>
        </w:tblCellMar>
      </w:tblPr>
      <w:tblGrid>
        <w:gridCol w:w="520"/>
        <w:gridCol w:w="86"/>
        <w:gridCol w:w="1791"/>
        <w:gridCol w:w="622"/>
        <w:gridCol w:w="578"/>
        <w:gridCol w:w="1702"/>
        <w:gridCol w:w="524"/>
        <w:gridCol w:w="523"/>
        <w:gridCol w:w="110"/>
        <w:gridCol w:w="1692"/>
        <w:gridCol w:w="177"/>
        <w:gridCol w:w="573"/>
      </w:tblGrid>
      <w:tr w14:paraId="5D7FF0EA">
        <w:tblPrEx>
          <w:tblCellMar>
            <w:top w:w="0" w:type="dxa"/>
            <w:left w:w="0" w:type="dxa"/>
            <w:bottom w:w="0" w:type="dxa"/>
            <w:right w:w="0" w:type="dxa"/>
          </w:tblCellMar>
        </w:tblPrEx>
        <w:trPr>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14:paraId="020FE666">
            <w:pPr>
              <w:rPr>
                <w:rFonts w:hint="eastAsia" w:ascii="Arial" w:hAnsi="Arial" w:cs="Arial"/>
                <w:i w:val="0"/>
                <w:color w:val="000000"/>
                <w:sz w:val="20"/>
                <w:szCs w:val="20"/>
                <w:u w:val="none"/>
              </w:rPr>
            </w:pPr>
          </w:p>
        </w:tc>
        <w:tc>
          <w:tcPr>
            <w:tcW w:w="1791" w:type="dxa"/>
            <w:tcBorders>
              <w:top w:val="nil"/>
              <w:left w:val="nil"/>
              <w:bottom w:val="nil"/>
              <w:right w:val="nil"/>
            </w:tcBorders>
            <w:noWrap w:val="0"/>
            <w:tcMar>
              <w:top w:w="12" w:type="dxa"/>
              <w:left w:w="12" w:type="dxa"/>
              <w:right w:w="12" w:type="dxa"/>
            </w:tcMar>
            <w:vAlign w:val="bottom"/>
          </w:tcPr>
          <w:p w14:paraId="7F6CE4EC">
            <w:pPr>
              <w:rPr>
                <w:rFonts w:hint="default" w:ascii="Arial" w:hAnsi="Arial" w:cs="Arial"/>
                <w:i w:val="0"/>
                <w:color w:val="000000"/>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14:paraId="23F1513F">
            <w:pPr>
              <w:rPr>
                <w:rFonts w:hint="default" w:ascii="Arial" w:hAnsi="Arial" w:cs="Arial"/>
                <w:i w:val="0"/>
                <w:color w:val="000000"/>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14:paraId="427E4508">
            <w:pPr>
              <w:rPr>
                <w:rFonts w:hint="default" w:ascii="Arial" w:hAnsi="Arial" w:cs="Arial"/>
                <w:i w:val="0"/>
                <w:color w:val="000000"/>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14:paraId="7840B432">
            <w:pPr>
              <w:rPr>
                <w:rFonts w:hint="default" w:ascii="Arial" w:hAnsi="Arial" w:cs="Arial"/>
                <w:i w:val="0"/>
                <w:color w:val="000000"/>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74E31F3A">
            <w:pPr>
              <w:rPr>
                <w:rFonts w:hint="default" w:ascii="Arial" w:hAnsi="Arial" w:cs="Arial"/>
                <w:i w:val="0"/>
                <w:color w:val="000000"/>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14:paraId="44F94F7D">
            <w:pPr>
              <w:rPr>
                <w:rFonts w:hint="default" w:ascii="Arial" w:hAnsi="Arial" w:cs="Arial"/>
                <w:i w:val="0"/>
                <w:color w:val="000000"/>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14:paraId="6E0E7CC1">
            <w:pPr>
              <w:rPr>
                <w:rFonts w:hint="default" w:ascii="Arial" w:hAnsi="Arial" w:cs="Arial"/>
                <w:i w:val="0"/>
                <w:color w:val="000000"/>
                <w:sz w:val="20"/>
                <w:szCs w:val="20"/>
                <w:u w:val="none"/>
              </w:rPr>
            </w:pPr>
          </w:p>
        </w:tc>
        <w:tc>
          <w:tcPr>
            <w:tcW w:w="750" w:type="dxa"/>
            <w:gridSpan w:val="2"/>
            <w:tcBorders>
              <w:top w:val="nil"/>
              <w:left w:val="nil"/>
              <w:bottom w:val="nil"/>
              <w:right w:val="nil"/>
            </w:tcBorders>
            <w:noWrap w:val="0"/>
            <w:tcMar>
              <w:top w:w="12" w:type="dxa"/>
              <w:left w:w="12" w:type="dxa"/>
              <w:right w:w="12" w:type="dxa"/>
            </w:tcMar>
            <w:vAlign w:val="bottom"/>
          </w:tcPr>
          <w:p w14:paraId="68D9DD8C">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公开06表</w:t>
            </w:r>
          </w:p>
        </w:tc>
      </w:tr>
      <w:tr w14:paraId="2E2A7576">
        <w:tblPrEx>
          <w:tblCellMar>
            <w:top w:w="0" w:type="dxa"/>
            <w:left w:w="0" w:type="dxa"/>
            <w:bottom w:w="0" w:type="dxa"/>
            <w:right w:w="0" w:type="dxa"/>
          </w:tblCellMar>
        </w:tblPrEx>
        <w:trPr>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14:paraId="7170ED19">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单位</w:t>
            </w:r>
            <w:r>
              <w:rPr>
                <w:rFonts w:hint="eastAsia" w:ascii="宋体" w:hAnsi="宋体" w:eastAsia="宋体" w:cs="宋体"/>
                <w:i w:val="0"/>
                <w:color w:val="auto"/>
                <w:kern w:val="0"/>
                <w:sz w:val="20"/>
                <w:szCs w:val="20"/>
                <w:u w:val="none"/>
                <w:lang w:val="en-US" w:eastAsia="zh-CN" w:bidi="ar"/>
              </w:rPr>
              <w:t>：</w:t>
            </w:r>
          </w:p>
        </w:tc>
        <w:tc>
          <w:tcPr>
            <w:tcW w:w="1791" w:type="dxa"/>
            <w:tcBorders>
              <w:top w:val="nil"/>
              <w:left w:val="nil"/>
              <w:bottom w:val="nil"/>
              <w:right w:val="nil"/>
            </w:tcBorders>
            <w:noWrap w:val="0"/>
            <w:tcMar>
              <w:top w:w="12" w:type="dxa"/>
              <w:left w:w="12" w:type="dxa"/>
              <w:right w:w="12" w:type="dxa"/>
            </w:tcMar>
            <w:vAlign w:val="bottom"/>
          </w:tcPr>
          <w:p w14:paraId="1A647767">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14:paraId="51EF25C6">
            <w:pPr>
              <w:rPr>
                <w:rFonts w:hint="default" w:ascii="Arial" w:hAnsi="Arial" w:cs="Arial"/>
                <w:i w:val="0"/>
                <w:color w:val="000000"/>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14:paraId="32171289">
            <w:pPr>
              <w:rPr>
                <w:rFonts w:hint="default" w:ascii="Arial" w:hAnsi="Arial" w:cs="Arial"/>
                <w:i w:val="0"/>
                <w:color w:val="000000"/>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14:paraId="07782816">
            <w:pPr>
              <w:rPr>
                <w:rFonts w:hint="default" w:ascii="Arial" w:hAnsi="Arial" w:cs="Arial"/>
                <w:i w:val="0"/>
                <w:color w:val="000000"/>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662EA788">
            <w:pPr>
              <w:rPr>
                <w:rFonts w:hint="default" w:ascii="Arial" w:hAnsi="Arial" w:cs="Arial"/>
                <w:i w:val="0"/>
                <w:color w:val="000000"/>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14:paraId="62A4967F">
            <w:pPr>
              <w:rPr>
                <w:rFonts w:hint="default" w:ascii="Arial" w:hAnsi="Arial" w:cs="Arial"/>
                <w:i w:val="0"/>
                <w:color w:val="000000"/>
                <w:sz w:val="20"/>
                <w:szCs w:val="20"/>
                <w:u w:val="none"/>
              </w:rPr>
            </w:pPr>
          </w:p>
        </w:tc>
        <w:tc>
          <w:tcPr>
            <w:tcW w:w="2442" w:type="dxa"/>
            <w:gridSpan w:val="3"/>
            <w:tcBorders>
              <w:top w:val="nil"/>
              <w:left w:val="nil"/>
              <w:bottom w:val="nil"/>
              <w:right w:val="nil"/>
            </w:tcBorders>
            <w:noWrap w:val="0"/>
            <w:tcMar>
              <w:top w:w="12" w:type="dxa"/>
              <w:left w:w="12" w:type="dxa"/>
              <w:right w:w="12" w:type="dxa"/>
            </w:tcMar>
            <w:vAlign w:val="bottom"/>
          </w:tcPr>
          <w:p w14:paraId="5468EFE8">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4065BF60">
        <w:tblPrEx>
          <w:tblCellMar>
            <w:top w:w="0" w:type="dxa"/>
            <w:left w:w="0" w:type="dxa"/>
            <w:bottom w:w="0" w:type="dxa"/>
            <w:right w:w="0" w:type="dxa"/>
          </w:tblCellMar>
        </w:tblPrEx>
        <w:trPr>
          <w:trHeight w:val="235"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574E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3430F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0AEA9AD2">
        <w:tblPrEx>
          <w:tblCellMar>
            <w:top w:w="0" w:type="dxa"/>
            <w:left w:w="0" w:type="dxa"/>
            <w:bottom w:w="0" w:type="dxa"/>
            <w:right w:w="0" w:type="dxa"/>
          </w:tblCellMar>
        </w:tblPrEx>
        <w:trPr>
          <w:trHeight w:val="424" w:hRule="atLeast"/>
        </w:trPr>
        <w:tc>
          <w:tcPr>
            <w:tcW w:w="52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92357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87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8AE98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9F3BC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1F72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3FF7B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12237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52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FF645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979"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5C51AC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AEFF6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4E53CD0C">
        <w:tblPrEx>
          <w:tblCellMar>
            <w:top w:w="0" w:type="dxa"/>
            <w:left w:w="0" w:type="dxa"/>
            <w:bottom w:w="0" w:type="dxa"/>
            <w:right w:w="0" w:type="dxa"/>
          </w:tblCellMar>
        </w:tblPrEx>
        <w:trPr>
          <w:trHeight w:val="388" w:hRule="atLeast"/>
        </w:trPr>
        <w:tc>
          <w:tcPr>
            <w:tcW w:w="52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9E78E62">
            <w:pPr>
              <w:jc w:val="center"/>
              <w:rPr>
                <w:rFonts w:hint="eastAsia" w:ascii="宋体" w:hAnsi="宋体" w:eastAsia="宋体" w:cs="宋体"/>
                <w:i w:val="0"/>
                <w:color w:val="000000"/>
                <w:sz w:val="22"/>
                <w:szCs w:val="22"/>
                <w:u w:val="none"/>
              </w:rPr>
            </w:pPr>
          </w:p>
        </w:tc>
        <w:tc>
          <w:tcPr>
            <w:tcW w:w="187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CDFAFA0">
            <w:pPr>
              <w:jc w:val="center"/>
              <w:rPr>
                <w:rFonts w:hint="eastAsia" w:ascii="宋体" w:hAnsi="宋体" w:eastAsia="宋体" w:cs="宋体"/>
                <w:i w:val="0"/>
                <w:color w:val="000000"/>
                <w:sz w:val="22"/>
                <w:szCs w:val="22"/>
                <w:u w:val="none"/>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D94A173">
            <w:pPr>
              <w:jc w:val="center"/>
              <w:rPr>
                <w:rFonts w:hint="eastAsia" w:ascii="宋体" w:hAnsi="宋体" w:eastAsia="宋体" w:cs="宋体"/>
                <w:i w:val="0"/>
                <w:color w:val="000000"/>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4547BE72">
            <w:pPr>
              <w:jc w:val="center"/>
              <w:rPr>
                <w:rFonts w:hint="eastAsia" w:ascii="宋体" w:hAnsi="宋体" w:eastAsia="宋体" w:cs="宋体"/>
                <w:i w:val="0"/>
                <w:color w:val="000000"/>
                <w:sz w:val="22"/>
                <w:szCs w:val="22"/>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9B9A3EB">
            <w:pPr>
              <w:jc w:val="center"/>
              <w:rPr>
                <w:rFonts w:hint="eastAsia" w:ascii="宋体" w:hAnsi="宋体" w:eastAsia="宋体" w:cs="宋体"/>
                <w:i w:val="0"/>
                <w:color w:val="000000"/>
                <w:sz w:val="22"/>
                <w:szCs w:val="22"/>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D93F91B">
            <w:pPr>
              <w:jc w:val="center"/>
              <w:rPr>
                <w:rFonts w:hint="eastAsia" w:ascii="宋体" w:hAnsi="宋体" w:eastAsia="宋体" w:cs="宋体"/>
                <w:i w:val="0"/>
                <w:color w:val="000000"/>
                <w:sz w:val="22"/>
                <w:szCs w:val="22"/>
                <w:u w:val="none"/>
              </w:rPr>
            </w:pPr>
          </w:p>
        </w:tc>
        <w:tc>
          <w:tcPr>
            <w:tcW w:w="52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433AD65">
            <w:pPr>
              <w:jc w:val="center"/>
              <w:rPr>
                <w:rFonts w:hint="eastAsia" w:ascii="宋体" w:hAnsi="宋体" w:eastAsia="宋体" w:cs="宋体"/>
                <w:i w:val="0"/>
                <w:color w:val="000000"/>
                <w:sz w:val="22"/>
                <w:szCs w:val="22"/>
                <w:u w:val="none"/>
              </w:rPr>
            </w:pPr>
          </w:p>
        </w:tc>
        <w:tc>
          <w:tcPr>
            <w:tcW w:w="1979"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2250EC8">
            <w:pPr>
              <w:jc w:val="center"/>
              <w:rPr>
                <w:rFonts w:hint="eastAsia" w:ascii="宋体" w:hAnsi="宋体" w:eastAsia="宋体" w:cs="宋体"/>
                <w:i w:val="0"/>
                <w:color w:val="000000"/>
                <w:sz w:val="22"/>
                <w:szCs w:val="22"/>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5E91B32">
            <w:pPr>
              <w:jc w:val="center"/>
              <w:rPr>
                <w:rFonts w:hint="eastAsia" w:ascii="宋体" w:hAnsi="宋体" w:eastAsia="宋体" w:cs="宋体"/>
                <w:i w:val="0"/>
                <w:color w:val="000000"/>
                <w:sz w:val="22"/>
                <w:szCs w:val="22"/>
                <w:u w:val="none"/>
              </w:rPr>
            </w:pPr>
          </w:p>
        </w:tc>
      </w:tr>
      <w:tr w14:paraId="74696F8E">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BCF120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77BC90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805ADC5">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64.01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E72266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CE8195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F973081">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7.61</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33216E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30703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31DD59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36C78EE">
            <w:pPr>
              <w:jc w:val="right"/>
              <w:rPr>
                <w:rFonts w:hint="eastAsia" w:ascii="宋体" w:hAnsi="宋体" w:eastAsia="宋体" w:cs="宋体"/>
                <w:i w:val="0"/>
                <w:color w:val="000000"/>
                <w:sz w:val="18"/>
                <w:szCs w:val="18"/>
                <w:u w:val="none"/>
              </w:rPr>
            </w:pPr>
          </w:p>
        </w:tc>
      </w:tr>
      <w:tr w14:paraId="7C42502C">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62F17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0F5FC1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C8F42FB">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18.22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497918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13BE45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9804B1A">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0.83</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02C76A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30704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2BE464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78DCAAA">
            <w:pPr>
              <w:jc w:val="right"/>
              <w:rPr>
                <w:rFonts w:hint="eastAsia" w:ascii="宋体" w:hAnsi="宋体" w:eastAsia="宋体" w:cs="宋体"/>
                <w:i w:val="0"/>
                <w:color w:val="000000"/>
                <w:sz w:val="18"/>
                <w:szCs w:val="18"/>
                <w:u w:val="none"/>
              </w:rPr>
            </w:pPr>
          </w:p>
        </w:tc>
      </w:tr>
      <w:tr w14:paraId="44B8F569">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090C9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9584BC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344B0409">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14.42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C6EF65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6D1B9E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8C1931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E0719D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AC6099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09A780A">
            <w:pPr>
              <w:jc w:val="right"/>
              <w:rPr>
                <w:rFonts w:hint="eastAsia" w:ascii="宋体" w:hAnsi="宋体" w:eastAsia="宋体" w:cs="宋体"/>
                <w:i w:val="0"/>
                <w:color w:val="000000"/>
                <w:sz w:val="18"/>
                <w:szCs w:val="18"/>
                <w:u w:val="none"/>
              </w:rPr>
            </w:pPr>
          </w:p>
        </w:tc>
      </w:tr>
      <w:tr w14:paraId="292DC779">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085194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888909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3668D802">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14.90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20C16E0">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E7618E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322A14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04E62C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EC0DFD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7B95786">
            <w:pPr>
              <w:jc w:val="right"/>
              <w:rPr>
                <w:rFonts w:hint="eastAsia" w:ascii="宋体" w:hAnsi="宋体" w:eastAsia="宋体" w:cs="宋体"/>
                <w:i w:val="0"/>
                <w:color w:val="000000"/>
                <w:sz w:val="18"/>
                <w:szCs w:val="18"/>
                <w:u w:val="none"/>
              </w:rPr>
            </w:pPr>
          </w:p>
        </w:tc>
      </w:tr>
      <w:tr w14:paraId="6A33418C">
        <w:tblPrEx>
          <w:tblCellMar>
            <w:top w:w="0" w:type="dxa"/>
            <w:left w:w="0" w:type="dxa"/>
            <w:bottom w:w="0" w:type="dxa"/>
            <w:right w:w="0" w:type="dxa"/>
          </w:tblCellMar>
        </w:tblPrEx>
        <w:trPr>
          <w:trHeight w:val="90"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73880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30106</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9971EC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5FB7DB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685E86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6C2E5A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FAD7E3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D578530">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24A32E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B5F7582">
            <w:pPr>
              <w:jc w:val="right"/>
              <w:rPr>
                <w:rFonts w:hint="eastAsia" w:ascii="宋体" w:hAnsi="宋体" w:eastAsia="宋体" w:cs="宋体"/>
                <w:i w:val="0"/>
                <w:color w:val="000000"/>
                <w:sz w:val="18"/>
                <w:szCs w:val="18"/>
                <w:u w:val="none"/>
              </w:rPr>
            </w:pPr>
          </w:p>
        </w:tc>
      </w:tr>
      <w:tr w14:paraId="0E1CAAE8">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E49B6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E75D76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83464D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095622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9FADB3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39E6D1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1A8489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48815F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5F42D2F">
            <w:pPr>
              <w:jc w:val="right"/>
              <w:rPr>
                <w:rFonts w:hint="eastAsia" w:ascii="宋体" w:hAnsi="宋体" w:eastAsia="宋体" w:cs="宋体"/>
                <w:i w:val="0"/>
                <w:color w:val="000000"/>
                <w:sz w:val="18"/>
                <w:szCs w:val="18"/>
                <w:u w:val="none"/>
              </w:rPr>
            </w:pPr>
          </w:p>
        </w:tc>
      </w:tr>
      <w:tr w14:paraId="42ED9193">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236C9E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51F6BC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37424627">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5.29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420CB3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DDB8DB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327D7A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58C707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9A5019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D9BA4DD">
            <w:pPr>
              <w:jc w:val="right"/>
              <w:rPr>
                <w:rFonts w:hint="eastAsia" w:ascii="宋体" w:hAnsi="宋体" w:eastAsia="宋体" w:cs="宋体"/>
                <w:i w:val="0"/>
                <w:color w:val="000000"/>
                <w:sz w:val="18"/>
                <w:szCs w:val="18"/>
                <w:u w:val="none"/>
              </w:rPr>
            </w:pPr>
          </w:p>
        </w:tc>
      </w:tr>
      <w:tr w14:paraId="287711EB">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146287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599A85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E455CDF">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A059EE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3A434F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DA5F97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EDE05B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31006</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2F4F48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C0CB005">
            <w:pPr>
              <w:jc w:val="right"/>
              <w:rPr>
                <w:rFonts w:hint="eastAsia" w:ascii="宋体" w:hAnsi="宋体" w:eastAsia="宋体" w:cs="宋体"/>
                <w:i w:val="0"/>
                <w:color w:val="000000"/>
                <w:sz w:val="18"/>
                <w:szCs w:val="18"/>
                <w:u w:val="none"/>
              </w:rPr>
            </w:pPr>
          </w:p>
        </w:tc>
      </w:tr>
      <w:tr w14:paraId="43B6E81B">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CEFAC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30110</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C2676A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D768B7A">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16F74D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9029ED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46E3D1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0420C2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C71409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59B0E76">
            <w:pPr>
              <w:jc w:val="right"/>
              <w:rPr>
                <w:rFonts w:hint="eastAsia" w:ascii="宋体" w:hAnsi="宋体" w:eastAsia="宋体" w:cs="宋体"/>
                <w:i w:val="0"/>
                <w:color w:val="000000"/>
                <w:sz w:val="18"/>
                <w:szCs w:val="18"/>
                <w:u w:val="none"/>
              </w:rPr>
            </w:pPr>
          </w:p>
        </w:tc>
      </w:tr>
      <w:tr w14:paraId="49DB68EA">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427445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D862F70">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0109F12">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0.73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B9D46E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DA6133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AA4566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866C2F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5B3560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2F76BB3">
            <w:pPr>
              <w:jc w:val="right"/>
              <w:rPr>
                <w:rFonts w:hint="eastAsia" w:ascii="宋体" w:hAnsi="宋体" w:eastAsia="宋体" w:cs="宋体"/>
                <w:i w:val="0"/>
                <w:color w:val="000000"/>
                <w:sz w:val="18"/>
                <w:szCs w:val="18"/>
                <w:u w:val="none"/>
              </w:rPr>
            </w:pPr>
          </w:p>
        </w:tc>
      </w:tr>
      <w:tr w14:paraId="2CEA0C0B">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60D00D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6CC36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F9E0C58">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0.70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EEF6C5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0B6120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E3179DC">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0.19</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D65D92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2D1DA0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70F0F8A">
            <w:pPr>
              <w:jc w:val="right"/>
              <w:rPr>
                <w:rFonts w:hint="eastAsia" w:ascii="宋体" w:hAnsi="宋体" w:eastAsia="宋体" w:cs="宋体"/>
                <w:i w:val="0"/>
                <w:color w:val="000000"/>
                <w:sz w:val="18"/>
                <w:szCs w:val="18"/>
                <w:u w:val="none"/>
              </w:rPr>
            </w:pPr>
          </w:p>
        </w:tc>
      </w:tr>
      <w:tr w14:paraId="1D7495B4">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6FD04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7F2058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4BAE77CD">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5.28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D0528E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AC8034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050FB7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F00B43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7BA901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6FC5273">
            <w:pPr>
              <w:jc w:val="right"/>
              <w:rPr>
                <w:rFonts w:hint="eastAsia" w:ascii="宋体" w:hAnsi="宋体" w:eastAsia="宋体" w:cs="宋体"/>
                <w:i w:val="0"/>
                <w:color w:val="000000"/>
                <w:sz w:val="18"/>
                <w:szCs w:val="18"/>
                <w:u w:val="none"/>
              </w:rPr>
            </w:pPr>
          </w:p>
        </w:tc>
      </w:tr>
      <w:tr w14:paraId="0CF159AC">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AC9E69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30114</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5FB2BE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6BAE2B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5545F1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B9DBCB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54D888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054014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31011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6A05CC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9AF370E">
            <w:pPr>
              <w:jc w:val="right"/>
              <w:rPr>
                <w:rFonts w:hint="eastAsia" w:ascii="宋体" w:hAnsi="宋体" w:eastAsia="宋体" w:cs="宋体"/>
                <w:i w:val="0"/>
                <w:color w:val="000000"/>
                <w:sz w:val="18"/>
                <w:szCs w:val="18"/>
                <w:u w:val="none"/>
              </w:rPr>
            </w:pPr>
          </w:p>
        </w:tc>
      </w:tr>
      <w:tr w14:paraId="613139E6">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BF2656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8BD22C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AEDB8E2">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41957C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47F079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003EC0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00B09D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5A58F6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027B37F">
            <w:pPr>
              <w:jc w:val="right"/>
              <w:rPr>
                <w:rFonts w:hint="eastAsia" w:ascii="宋体" w:hAnsi="宋体" w:eastAsia="宋体" w:cs="宋体"/>
                <w:i w:val="0"/>
                <w:color w:val="000000"/>
                <w:sz w:val="18"/>
                <w:szCs w:val="18"/>
                <w:u w:val="none"/>
              </w:rPr>
            </w:pPr>
          </w:p>
        </w:tc>
      </w:tr>
      <w:tr w14:paraId="251B7ADF">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EB344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5B4C03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03F76E9">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7.44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3FDF4B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0A0EBD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A17C837">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0.20</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A50C05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31013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FBA49B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81D7267">
            <w:pPr>
              <w:jc w:val="right"/>
              <w:rPr>
                <w:rFonts w:hint="eastAsia" w:ascii="宋体" w:hAnsi="宋体" w:eastAsia="宋体" w:cs="宋体"/>
                <w:i w:val="0"/>
                <w:color w:val="000000"/>
                <w:sz w:val="18"/>
                <w:szCs w:val="18"/>
                <w:u w:val="none"/>
              </w:rPr>
            </w:pPr>
          </w:p>
        </w:tc>
      </w:tr>
      <w:tr w14:paraId="19AE5290">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1D387B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65E4D8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4255571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6D6BF5B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93786E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5BCFEBC">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0.57</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AC8733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31019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01CE54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4179F4B">
            <w:pPr>
              <w:jc w:val="right"/>
              <w:rPr>
                <w:rFonts w:hint="eastAsia" w:ascii="宋体" w:hAnsi="宋体" w:eastAsia="宋体" w:cs="宋体"/>
                <w:i w:val="0"/>
                <w:color w:val="000000"/>
                <w:sz w:val="18"/>
                <w:szCs w:val="18"/>
                <w:u w:val="none"/>
              </w:rPr>
            </w:pPr>
          </w:p>
        </w:tc>
      </w:tr>
      <w:tr w14:paraId="4CC56CBF">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14E8F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BEDBB3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6FF674E6">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6.84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6D9348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4FEC32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1D38F3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471A83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31021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949B09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A6FB8F6">
            <w:pPr>
              <w:jc w:val="right"/>
              <w:rPr>
                <w:rFonts w:hint="eastAsia" w:ascii="宋体" w:hAnsi="宋体" w:eastAsia="宋体" w:cs="宋体"/>
                <w:i w:val="0"/>
                <w:color w:val="000000"/>
                <w:sz w:val="18"/>
                <w:szCs w:val="18"/>
                <w:u w:val="none"/>
              </w:rPr>
            </w:pPr>
          </w:p>
        </w:tc>
      </w:tr>
      <w:tr w14:paraId="0F1B81F3">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24687F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30303</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0EFEC8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80B9B1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48BD0E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586D3E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808295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EB84E8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31022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C05A90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B9E24C3">
            <w:pPr>
              <w:jc w:val="right"/>
              <w:rPr>
                <w:rFonts w:hint="eastAsia" w:ascii="宋体" w:hAnsi="宋体" w:eastAsia="宋体" w:cs="宋体"/>
                <w:i w:val="0"/>
                <w:color w:val="000000"/>
                <w:sz w:val="18"/>
                <w:szCs w:val="18"/>
                <w:u w:val="none"/>
              </w:rPr>
            </w:pPr>
          </w:p>
        </w:tc>
      </w:tr>
      <w:tr w14:paraId="438B814D">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2FD97A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30304</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FA4AA6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11FC38B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70F099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CD2A91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E081D3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9BDB47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31099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6C7B6E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A2BC685">
            <w:pPr>
              <w:jc w:val="right"/>
              <w:rPr>
                <w:rFonts w:hint="eastAsia" w:ascii="宋体" w:hAnsi="宋体" w:eastAsia="宋体" w:cs="宋体"/>
                <w:i w:val="0"/>
                <w:color w:val="000000"/>
                <w:sz w:val="18"/>
                <w:szCs w:val="18"/>
                <w:u w:val="none"/>
              </w:rPr>
            </w:pPr>
          </w:p>
        </w:tc>
      </w:tr>
      <w:tr w14:paraId="4BBCA37D">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4B333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30305</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441E26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3D2408A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029358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9F219A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05C9FC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E0083F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312</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683D9D0">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58937A1">
            <w:pPr>
              <w:jc w:val="right"/>
              <w:rPr>
                <w:rFonts w:hint="eastAsia" w:ascii="宋体" w:hAnsi="宋体" w:eastAsia="宋体" w:cs="宋体"/>
                <w:i w:val="0"/>
                <w:color w:val="000000"/>
                <w:sz w:val="18"/>
                <w:szCs w:val="18"/>
                <w:u w:val="none"/>
              </w:rPr>
            </w:pPr>
          </w:p>
        </w:tc>
      </w:tr>
      <w:tr w14:paraId="31CE528D">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EED59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30306</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2917E2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A203FD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875BD6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B9B61F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3FA63CE">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0.20</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7A5A6A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31201</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5E1A1A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E1EB9BF">
            <w:pPr>
              <w:jc w:val="right"/>
              <w:rPr>
                <w:rFonts w:hint="eastAsia" w:ascii="宋体" w:hAnsi="宋体" w:eastAsia="宋体" w:cs="宋体"/>
                <w:i w:val="0"/>
                <w:color w:val="000000"/>
                <w:sz w:val="18"/>
                <w:szCs w:val="18"/>
                <w:u w:val="none"/>
              </w:rPr>
            </w:pPr>
          </w:p>
        </w:tc>
      </w:tr>
      <w:tr w14:paraId="6AF6AC44">
        <w:tblPrEx>
          <w:tblCellMar>
            <w:top w:w="0" w:type="dxa"/>
            <w:left w:w="0" w:type="dxa"/>
            <w:bottom w:w="0" w:type="dxa"/>
            <w:right w:w="0" w:type="dxa"/>
          </w:tblCellMar>
        </w:tblPrEx>
        <w:trPr>
          <w:trHeight w:val="259"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2AE9F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30307</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7FCE17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66C820E6">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0.53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E608A70">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2E8912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3EB3645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2FD9CE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31203</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33222F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E991DB6">
            <w:pPr>
              <w:jc w:val="right"/>
              <w:rPr>
                <w:rFonts w:hint="eastAsia" w:ascii="宋体" w:hAnsi="宋体" w:eastAsia="宋体" w:cs="宋体"/>
                <w:i w:val="0"/>
                <w:color w:val="000000"/>
                <w:sz w:val="18"/>
                <w:szCs w:val="18"/>
                <w:u w:val="none"/>
              </w:rPr>
            </w:pPr>
          </w:p>
        </w:tc>
      </w:tr>
      <w:tr w14:paraId="28BCAC3A">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7DF67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30308</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C9BDB8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0CBB91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10B4E9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2061558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3C62F347">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0.64</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50F8BC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31204</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5A0136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75A8D56">
            <w:pPr>
              <w:jc w:val="right"/>
              <w:rPr>
                <w:rFonts w:hint="eastAsia" w:ascii="宋体" w:hAnsi="宋体" w:eastAsia="宋体" w:cs="宋体"/>
                <w:i w:val="0"/>
                <w:color w:val="000000"/>
                <w:sz w:val="18"/>
                <w:szCs w:val="18"/>
                <w:u w:val="none"/>
              </w:rPr>
            </w:pPr>
          </w:p>
        </w:tc>
      </w:tr>
      <w:tr w14:paraId="29A61F74">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4D3260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E37ECC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1DF2FA24">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0D84B9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4F9156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FCCAAA0">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0.38</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8C75E6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31205</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414052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958625F">
            <w:pPr>
              <w:jc w:val="right"/>
              <w:rPr>
                <w:rFonts w:hint="eastAsia" w:ascii="宋体" w:hAnsi="宋体" w:eastAsia="宋体" w:cs="宋体"/>
                <w:i w:val="0"/>
                <w:color w:val="000000"/>
                <w:sz w:val="18"/>
                <w:szCs w:val="18"/>
                <w:u w:val="none"/>
              </w:rPr>
            </w:pPr>
          </w:p>
        </w:tc>
      </w:tr>
      <w:tr w14:paraId="32656382">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AF072A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30310</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A3638A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3281691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C621E0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50247A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2BF531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313E90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31299 </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9E6DAE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2297794">
            <w:pPr>
              <w:jc w:val="right"/>
              <w:rPr>
                <w:rFonts w:hint="eastAsia" w:ascii="宋体" w:hAnsi="宋体" w:eastAsia="宋体" w:cs="宋体"/>
                <w:i w:val="0"/>
                <w:color w:val="000000"/>
                <w:sz w:val="18"/>
                <w:szCs w:val="18"/>
                <w:u w:val="none"/>
              </w:rPr>
            </w:pPr>
          </w:p>
        </w:tc>
      </w:tr>
      <w:tr w14:paraId="700C05C7">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508643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30311</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A43C3F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A4FDDF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AAA7D1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53244D0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F242144">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2.76</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BB5B44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FD4D4F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E697620">
            <w:pPr>
              <w:jc w:val="right"/>
              <w:rPr>
                <w:rFonts w:hint="eastAsia" w:ascii="宋体" w:hAnsi="宋体" w:eastAsia="宋体" w:cs="宋体"/>
                <w:i w:val="0"/>
                <w:color w:val="000000"/>
                <w:sz w:val="18"/>
                <w:szCs w:val="18"/>
                <w:u w:val="none"/>
              </w:rPr>
            </w:pPr>
          </w:p>
        </w:tc>
      </w:tr>
      <w:tr w14:paraId="1A68276C">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95BD0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FE4624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394FB890">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33BDA0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2C99606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A98300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572ED8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39907</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02E57A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B8EDC64">
            <w:pPr>
              <w:jc w:val="right"/>
              <w:rPr>
                <w:rFonts w:hint="eastAsia" w:ascii="宋体" w:hAnsi="宋体" w:eastAsia="宋体" w:cs="宋体"/>
                <w:i w:val="0"/>
                <w:color w:val="000000"/>
                <w:sz w:val="18"/>
                <w:szCs w:val="18"/>
                <w:u w:val="none"/>
              </w:rPr>
            </w:pPr>
          </w:p>
        </w:tc>
      </w:tr>
      <w:tr w14:paraId="58EC965C">
        <w:tblPrEx>
          <w:tblCellMar>
            <w:top w:w="0" w:type="dxa"/>
            <w:left w:w="0" w:type="dxa"/>
            <w:bottom w:w="0" w:type="dxa"/>
            <w:right w:w="0" w:type="dxa"/>
          </w:tblCellMar>
        </w:tblPrEx>
        <w:trPr>
          <w:trHeight w:val="212"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43F8834">
            <w:pPr>
              <w:jc w:val="left"/>
              <w:rPr>
                <w:rFonts w:hint="eastAsia" w:ascii="宋体" w:hAnsi="宋体" w:eastAsia="宋体" w:cs="宋体"/>
                <w:i w:val="0"/>
                <w:color w:val="000000"/>
                <w:sz w:val="16"/>
                <w:szCs w:val="16"/>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6C7EDF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58E19A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F0ADA5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A96CA4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2D75992">
            <w:pPr>
              <w:keepNext w:val="0"/>
              <w:keepLines w:val="0"/>
              <w:widowControl/>
              <w:suppressLineNumbers w:val="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1.83</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DB8885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39908</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D78FDC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6B14EC3">
            <w:pPr>
              <w:jc w:val="right"/>
              <w:rPr>
                <w:rFonts w:hint="eastAsia" w:ascii="宋体" w:hAnsi="宋体" w:eastAsia="宋体" w:cs="宋体"/>
                <w:i w:val="0"/>
                <w:color w:val="000000"/>
                <w:sz w:val="18"/>
                <w:szCs w:val="18"/>
                <w:u w:val="none"/>
              </w:rPr>
            </w:pPr>
          </w:p>
        </w:tc>
      </w:tr>
      <w:tr w14:paraId="45B8E73F">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5087E3A">
            <w:pPr>
              <w:jc w:val="left"/>
              <w:rPr>
                <w:rFonts w:hint="eastAsia" w:ascii="宋体" w:hAnsi="宋体" w:eastAsia="宋体" w:cs="宋体"/>
                <w:i w:val="0"/>
                <w:color w:val="000000"/>
                <w:sz w:val="16"/>
                <w:szCs w:val="16"/>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17C4DE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9F28ED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6E3A487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391A50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F5E87A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B561B5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39909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18AA42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013237C">
            <w:pPr>
              <w:jc w:val="right"/>
              <w:rPr>
                <w:rFonts w:hint="eastAsia" w:ascii="宋体" w:hAnsi="宋体" w:eastAsia="宋体" w:cs="宋体"/>
                <w:i w:val="0"/>
                <w:color w:val="000000"/>
                <w:sz w:val="18"/>
                <w:szCs w:val="18"/>
                <w:u w:val="none"/>
              </w:rPr>
            </w:pPr>
          </w:p>
        </w:tc>
      </w:tr>
      <w:tr w14:paraId="7326BB1E">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0D54B9">
            <w:pPr>
              <w:jc w:val="left"/>
              <w:rPr>
                <w:rFonts w:hint="eastAsia" w:ascii="宋体" w:hAnsi="宋体" w:eastAsia="宋体" w:cs="宋体"/>
                <w:i w:val="0"/>
                <w:color w:val="000000"/>
                <w:sz w:val="16"/>
                <w:szCs w:val="16"/>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8FA1416">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C542E2C">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4D534E3">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351DFE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05EF9A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727B23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39910</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C930EE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D6500AD">
            <w:pPr>
              <w:jc w:val="right"/>
              <w:rPr>
                <w:rFonts w:hint="eastAsia" w:ascii="宋体" w:hAnsi="宋体" w:eastAsia="宋体" w:cs="宋体"/>
                <w:i w:val="0"/>
                <w:color w:val="000000"/>
                <w:sz w:val="18"/>
                <w:szCs w:val="18"/>
                <w:u w:val="none"/>
              </w:rPr>
            </w:pPr>
          </w:p>
        </w:tc>
      </w:tr>
      <w:tr w14:paraId="1FF903C2">
        <w:tblPrEx>
          <w:tblCellMar>
            <w:top w:w="0" w:type="dxa"/>
            <w:left w:w="0" w:type="dxa"/>
            <w:bottom w:w="0" w:type="dxa"/>
            <w:right w:w="0" w:type="dxa"/>
          </w:tblCellMar>
        </w:tblPrEx>
        <w:trPr>
          <w:trHeight w:val="235" w:hRule="atLeast"/>
        </w:trPr>
        <w:tc>
          <w:tcPr>
            <w:tcW w:w="52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879448C">
            <w:pPr>
              <w:jc w:val="left"/>
              <w:rPr>
                <w:rFonts w:hint="eastAsia" w:ascii="宋体" w:hAnsi="宋体" w:eastAsia="宋体" w:cs="宋体"/>
                <w:i w:val="0"/>
                <w:color w:val="000000"/>
                <w:sz w:val="13"/>
                <w:szCs w:val="13"/>
                <w:u w:val="none"/>
              </w:rPr>
            </w:pPr>
          </w:p>
        </w:tc>
        <w:tc>
          <w:tcPr>
            <w:tcW w:w="187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FC3585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29ED65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F99E249">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30BEA3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C40E96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A26FBF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39999</w:t>
            </w:r>
          </w:p>
        </w:tc>
        <w:tc>
          <w:tcPr>
            <w:tcW w:w="1979"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62D597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A38DA4D">
            <w:pPr>
              <w:jc w:val="right"/>
              <w:rPr>
                <w:rFonts w:hint="eastAsia" w:ascii="宋体" w:hAnsi="宋体" w:eastAsia="宋体" w:cs="宋体"/>
                <w:i w:val="0"/>
                <w:color w:val="000000"/>
                <w:sz w:val="15"/>
                <w:szCs w:val="15"/>
                <w:u w:val="none"/>
              </w:rPr>
            </w:pPr>
          </w:p>
        </w:tc>
      </w:tr>
      <w:tr w14:paraId="35D20193">
        <w:tblPrEx>
          <w:tblCellMar>
            <w:top w:w="0" w:type="dxa"/>
            <w:left w:w="0" w:type="dxa"/>
            <w:bottom w:w="0" w:type="dxa"/>
            <w:right w:w="0" w:type="dxa"/>
          </w:tblCellMar>
        </w:tblPrEx>
        <w:trPr>
          <w:trHeight w:val="318" w:hRule="atLeast"/>
        </w:trPr>
        <w:tc>
          <w:tcPr>
            <w:tcW w:w="2397"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B73E2C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B1DE91D">
            <w:pPr>
              <w:jc w:val="righ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71.45</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14:paraId="35C083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7CDD9BC">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7.61</w:t>
            </w:r>
          </w:p>
        </w:tc>
      </w:tr>
      <w:tr w14:paraId="7AB7E44B">
        <w:tblPrEx>
          <w:tblCellMar>
            <w:top w:w="0" w:type="dxa"/>
            <w:left w:w="0" w:type="dxa"/>
            <w:bottom w:w="0" w:type="dxa"/>
            <w:right w:w="0" w:type="dxa"/>
          </w:tblCellMar>
        </w:tblPrEx>
        <w:trPr>
          <w:trHeight w:val="90" w:hRule="atLeast"/>
        </w:trPr>
        <w:tc>
          <w:tcPr>
            <w:tcW w:w="8898" w:type="dxa"/>
            <w:gridSpan w:val="12"/>
            <w:tcBorders>
              <w:top w:val="nil"/>
              <w:left w:val="nil"/>
              <w:bottom w:val="nil"/>
              <w:right w:val="nil"/>
            </w:tcBorders>
            <w:noWrap w:val="0"/>
            <w:tcMar>
              <w:top w:w="12" w:type="dxa"/>
              <w:left w:w="12" w:type="dxa"/>
              <w:right w:w="12" w:type="dxa"/>
            </w:tcMar>
            <w:vAlign w:val="center"/>
          </w:tcPr>
          <w:p w14:paraId="19D20363">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注：本表反映单位本年度一般公共预算财政拨款基本支出明细情况。</w:t>
            </w:r>
          </w:p>
        </w:tc>
      </w:tr>
    </w:tbl>
    <w:p w14:paraId="6FE680F2">
      <w:pPr>
        <w:rPr>
          <w:rFonts w:hint="eastAsia" w:ascii="黑体" w:hAnsi="黑体" w:eastAsia="黑体"/>
          <w:szCs w:val="32"/>
        </w:rPr>
      </w:pPr>
    </w:p>
    <w:p w14:paraId="7CF36B9E">
      <w:pPr>
        <w:rPr>
          <w:rFonts w:hint="eastAsia" w:ascii="黑体" w:hAnsi="黑体" w:eastAsia="黑体"/>
          <w:szCs w:val="32"/>
        </w:rPr>
      </w:pPr>
    </w:p>
    <w:p w14:paraId="2984D4BB">
      <w:pPr>
        <w:rPr>
          <w:rFonts w:hint="eastAsia" w:ascii="黑体" w:hAnsi="黑体" w:eastAsia="黑体"/>
          <w:szCs w:val="32"/>
        </w:rPr>
      </w:pPr>
    </w:p>
    <w:p w14:paraId="5823E50D">
      <w:pPr>
        <w:jc w:val="center"/>
        <w:rPr>
          <w:rFonts w:hint="eastAsia" w:ascii="黑体" w:hAnsi="黑体" w:eastAsia="黑体"/>
          <w:szCs w:val="32"/>
        </w:rPr>
      </w:pPr>
      <w:r>
        <w:rPr>
          <w:rFonts w:hint="eastAsia" w:ascii="黑体" w:hAnsi="黑体" w:eastAsia="黑体"/>
          <w:szCs w:val="32"/>
        </w:rPr>
        <w:t>政府性基金预算财政拨款收入支出决算表</w:t>
      </w:r>
    </w:p>
    <w:p w14:paraId="7AAE1683">
      <w:pPr>
        <w:jc w:val="right"/>
        <w:rPr>
          <w:rFonts w:hint="eastAsia" w:ascii="黑体" w:hAnsi="黑体" w:eastAsia="黑体"/>
          <w:sz w:val="20"/>
        </w:rPr>
      </w:pPr>
      <w:r>
        <w:rPr>
          <w:rFonts w:hint="eastAsia" w:ascii="黑体" w:hAnsi="黑体" w:eastAsia="黑体"/>
          <w:sz w:val="20"/>
        </w:rPr>
        <w:t xml:space="preserve">                                                                              </w:t>
      </w:r>
      <w:r>
        <w:rPr>
          <w:rFonts w:hint="eastAsia" w:ascii="宋体" w:hAnsi="宋体" w:eastAsia="宋体" w:cs="宋体"/>
          <w:color w:val="000000"/>
          <w:kern w:val="0"/>
          <w:sz w:val="20"/>
        </w:rPr>
        <w:t>公开07表</w:t>
      </w:r>
    </w:p>
    <w:tbl>
      <w:tblPr>
        <w:tblStyle w:val="9"/>
        <w:tblW w:w="0" w:type="auto"/>
        <w:tblInd w:w="93"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14:paraId="6B393EA2">
        <w:tblPrEx>
          <w:tblCellMar>
            <w:top w:w="0" w:type="dxa"/>
            <w:left w:w="108" w:type="dxa"/>
            <w:bottom w:w="0" w:type="dxa"/>
            <w:right w:w="108" w:type="dxa"/>
          </w:tblCellMar>
        </w:tblPrEx>
        <w:trPr>
          <w:trHeight w:val="255" w:hRule="atLeast"/>
        </w:trPr>
        <w:tc>
          <w:tcPr>
            <w:tcW w:w="731" w:type="dxa"/>
            <w:gridSpan w:val="2"/>
            <w:tcBorders>
              <w:top w:val="nil"/>
              <w:left w:val="nil"/>
              <w:bottom w:val="nil"/>
              <w:right w:val="nil"/>
            </w:tcBorders>
            <w:noWrap w:val="0"/>
            <w:vAlign w:val="bottom"/>
          </w:tcPr>
          <w:p w14:paraId="3DF49F1A">
            <w:pPr>
              <w:widowControl/>
              <w:jc w:val="left"/>
              <w:rPr>
                <w:rFonts w:ascii="宋体" w:hAnsi="宋体" w:eastAsia="宋体" w:cs="Arial"/>
                <w:color w:val="000000"/>
                <w:kern w:val="0"/>
                <w:sz w:val="20"/>
              </w:rPr>
            </w:pPr>
            <w:r>
              <w:rPr>
                <w:rFonts w:hint="eastAsia" w:ascii="宋体" w:hAnsi="宋体" w:eastAsia="宋体" w:cs="Arial"/>
                <w:color w:val="auto"/>
                <w:kern w:val="0"/>
                <w:sz w:val="20"/>
                <w:szCs w:val="20"/>
                <w:lang w:eastAsia="zh-CN"/>
              </w:rPr>
              <w:t>单位：</w:t>
            </w:r>
          </w:p>
        </w:tc>
        <w:tc>
          <w:tcPr>
            <w:tcW w:w="404" w:type="dxa"/>
            <w:tcBorders>
              <w:top w:val="nil"/>
              <w:left w:val="nil"/>
              <w:bottom w:val="nil"/>
              <w:right w:val="nil"/>
            </w:tcBorders>
            <w:noWrap w:val="0"/>
            <w:vAlign w:val="bottom"/>
          </w:tcPr>
          <w:p w14:paraId="34180E76">
            <w:pPr>
              <w:widowControl/>
              <w:jc w:val="left"/>
              <w:rPr>
                <w:rFonts w:ascii="Arial" w:hAnsi="Arial" w:eastAsia="宋体" w:cs="Arial"/>
                <w:color w:val="000000"/>
                <w:kern w:val="0"/>
                <w:sz w:val="20"/>
              </w:rPr>
            </w:pPr>
          </w:p>
        </w:tc>
        <w:tc>
          <w:tcPr>
            <w:tcW w:w="774" w:type="dxa"/>
            <w:tcBorders>
              <w:top w:val="nil"/>
              <w:left w:val="nil"/>
              <w:bottom w:val="nil"/>
              <w:right w:val="nil"/>
            </w:tcBorders>
            <w:noWrap w:val="0"/>
            <w:vAlign w:val="bottom"/>
          </w:tcPr>
          <w:p w14:paraId="7ECE0E7C">
            <w:pPr>
              <w:widowControl/>
              <w:jc w:val="left"/>
              <w:rPr>
                <w:rFonts w:ascii="Arial" w:hAnsi="Arial" w:eastAsia="宋体" w:cs="Arial"/>
                <w:color w:val="000000"/>
                <w:kern w:val="0"/>
                <w:sz w:val="20"/>
              </w:rPr>
            </w:pPr>
          </w:p>
        </w:tc>
        <w:tc>
          <w:tcPr>
            <w:tcW w:w="491" w:type="dxa"/>
            <w:tcBorders>
              <w:top w:val="nil"/>
              <w:left w:val="nil"/>
              <w:bottom w:val="nil"/>
              <w:right w:val="nil"/>
            </w:tcBorders>
            <w:noWrap w:val="0"/>
            <w:vAlign w:val="bottom"/>
          </w:tcPr>
          <w:p w14:paraId="43BA9B73">
            <w:pPr>
              <w:widowControl/>
              <w:jc w:val="left"/>
              <w:rPr>
                <w:rFonts w:ascii="Arial" w:hAnsi="Arial" w:eastAsia="宋体" w:cs="Arial"/>
                <w:color w:val="000000"/>
                <w:kern w:val="0"/>
                <w:sz w:val="20"/>
              </w:rPr>
            </w:pPr>
          </w:p>
        </w:tc>
        <w:tc>
          <w:tcPr>
            <w:tcW w:w="470" w:type="dxa"/>
            <w:gridSpan w:val="2"/>
            <w:tcBorders>
              <w:top w:val="nil"/>
              <w:left w:val="nil"/>
              <w:bottom w:val="nil"/>
              <w:right w:val="nil"/>
            </w:tcBorders>
            <w:noWrap w:val="0"/>
            <w:vAlign w:val="bottom"/>
          </w:tcPr>
          <w:p w14:paraId="574F0801">
            <w:pPr>
              <w:widowControl/>
              <w:jc w:val="left"/>
              <w:rPr>
                <w:rFonts w:ascii="Arial" w:hAnsi="Arial" w:eastAsia="宋体" w:cs="Arial"/>
                <w:color w:val="000000"/>
                <w:kern w:val="0"/>
                <w:sz w:val="20"/>
              </w:rPr>
            </w:pPr>
          </w:p>
        </w:tc>
        <w:tc>
          <w:tcPr>
            <w:tcW w:w="640" w:type="dxa"/>
            <w:gridSpan w:val="2"/>
            <w:tcBorders>
              <w:top w:val="nil"/>
              <w:left w:val="nil"/>
              <w:bottom w:val="nil"/>
              <w:right w:val="nil"/>
            </w:tcBorders>
            <w:noWrap w:val="0"/>
            <w:vAlign w:val="bottom"/>
          </w:tcPr>
          <w:p w14:paraId="7B9C535B">
            <w:pPr>
              <w:widowControl/>
              <w:jc w:val="left"/>
              <w:rPr>
                <w:rFonts w:ascii="Arial" w:hAnsi="Arial" w:eastAsia="宋体" w:cs="Arial"/>
                <w:color w:val="000000"/>
                <w:kern w:val="0"/>
                <w:sz w:val="20"/>
              </w:rPr>
            </w:pPr>
          </w:p>
        </w:tc>
        <w:tc>
          <w:tcPr>
            <w:tcW w:w="480" w:type="dxa"/>
            <w:tcBorders>
              <w:top w:val="nil"/>
              <w:left w:val="nil"/>
              <w:bottom w:val="nil"/>
              <w:right w:val="nil"/>
            </w:tcBorders>
            <w:noWrap w:val="0"/>
            <w:vAlign w:val="bottom"/>
          </w:tcPr>
          <w:p w14:paraId="32C2BABA">
            <w:pPr>
              <w:widowControl/>
              <w:jc w:val="left"/>
              <w:rPr>
                <w:rFonts w:ascii="Arial" w:hAnsi="Arial" w:eastAsia="宋体" w:cs="Arial"/>
                <w:color w:val="000000"/>
                <w:kern w:val="0"/>
                <w:sz w:val="20"/>
              </w:rPr>
            </w:pPr>
          </w:p>
        </w:tc>
        <w:tc>
          <w:tcPr>
            <w:tcW w:w="430" w:type="dxa"/>
            <w:gridSpan w:val="2"/>
            <w:tcBorders>
              <w:top w:val="nil"/>
              <w:left w:val="nil"/>
              <w:bottom w:val="nil"/>
              <w:right w:val="nil"/>
            </w:tcBorders>
            <w:noWrap w:val="0"/>
            <w:vAlign w:val="bottom"/>
          </w:tcPr>
          <w:p w14:paraId="429CB90D">
            <w:pPr>
              <w:widowControl/>
              <w:jc w:val="left"/>
              <w:rPr>
                <w:rFonts w:ascii="Arial" w:hAnsi="Arial" w:eastAsia="宋体" w:cs="Arial"/>
                <w:color w:val="000000"/>
                <w:kern w:val="0"/>
                <w:sz w:val="20"/>
              </w:rPr>
            </w:pPr>
          </w:p>
        </w:tc>
        <w:tc>
          <w:tcPr>
            <w:tcW w:w="708" w:type="dxa"/>
            <w:gridSpan w:val="2"/>
            <w:tcBorders>
              <w:top w:val="nil"/>
              <w:left w:val="nil"/>
              <w:bottom w:val="nil"/>
              <w:right w:val="nil"/>
            </w:tcBorders>
            <w:noWrap w:val="0"/>
            <w:vAlign w:val="bottom"/>
          </w:tcPr>
          <w:p w14:paraId="0F8BA3D9">
            <w:pPr>
              <w:widowControl/>
              <w:jc w:val="left"/>
              <w:rPr>
                <w:rFonts w:ascii="Arial" w:hAnsi="Arial" w:eastAsia="宋体" w:cs="Arial"/>
                <w:color w:val="000000"/>
                <w:kern w:val="0"/>
                <w:sz w:val="20"/>
              </w:rPr>
            </w:pPr>
          </w:p>
        </w:tc>
        <w:tc>
          <w:tcPr>
            <w:tcW w:w="236" w:type="dxa"/>
            <w:tcBorders>
              <w:top w:val="nil"/>
              <w:left w:val="nil"/>
              <w:bottom w:val="nil"/>
              <w:right w:val="nil"/>
            </w:tcBorders>
            <w:noWrap w:val="0"/>
            <w:vAlign w:val="bottom"/>
          </w:tcPr>
          <w:p w14:paraId="60200C1A">
            <w:pPr>
              <w:widowControl/>
              <w:jc w:val="left"/>
              <w:rPr>
                <w:rFonts w:ascii="Arial" w:hAnsi="Arial" w:eastAsia="宋体" w:cs="Arial"/>
                <w:color w:val="000000"/>
                <w:kern w:val="0"/>
                <w:sz w:val="20"/>
              </w:rPr>
            </w:pPr>
          </w:p>
        </w:tc>
        <w:tc>
          <w:tcPr>
            <w:tcW w:w="430" w:type="dxa"/>
            <w:gridSpan w:val="2"/>
            <w:tcBorders>
              <w:top w:val="nil"/>
              <w:left w:val="nil"/>
              <w:bottom w:val="nil"/>
              <w:right w:val="nil"/>
            </w:tcBorders>
            <w:noWrap w:val="0"/>
            <w:vAlign w:val="bottom"/>
          </w:tcPr>
          <w:p w14:paraId="2D3DE7B9">
            <w:pPr>
              <w:widowControl/>
              <w:jc w:val="left"/>
              <w:rPr>
                <w:rFonts w:ascii="Arial" w:hAnsi="Arial" w:eastAsia="宋体" w:cs="Arial"/>
                <w:color w:val="000000"/>
                <w:kern w:val="0"/>
                <w:sz w:val="20"/>
              </w:rPr>
            </w:pPr>
          </w:p>
        </w:tc>
        <w:tc>
          <w:tcPr>
            <w:tcW w:w="843" w:type="dxa"/>
            <w:gridSpan w:val="2"/>
            <w:tcBorders>
              <w:top w:val="nil"/>
              <w:left w:val="nil"/>
              <w:bottom w:val="nil"/>
              <w:right w:val="nil"/>
            </w:tcBorders>
            <w:noWrap w:val="0"/>
            <w:vAlign w:val="bottom"/>
          </w:tcPr>
          <w:p w14:paraId="155B3574">
            <w:pPr>
              <w:widowControl/>
              <w:jc w:val="left"/>
              <w:rPr>
                <w:rFonts w:ascii="Arial" w:hAnsi="Arial" w:eastAsia="宋体" w:cs="Arial"/>
                <w:color w:val="000000"/>
                <w:kern w:val="0"/>
                <w:sz w:val="20"/>
              </w:rPr>
            </w:pPr>
          </w:p>
        </w:tc>
        <w:tc>
          <w:tcPr>
            <w:tcW w:w="286" w:type="dxa"/>
            <w:tcBorders>
              <w:top w:val="nil"/>
              <w:left w:val="nil"/>
              <w:bottom w:val="nil"/>
              <w:right w:val="nil"/>
            </w:tcBorders>
            <w:noWrap w:val="0"/>
            <w:vAlign w:val="bottom"/>
          </w:tcPr>
          <w:p w14:paraId="5FCEF25B">
            <w:pPr>
              <w:widowControl/>
              <w:jc w:val="left"/>
              <w:rPr>
                <w:rFonts w:ascii="Arial" w:hAnsi="Arial" w:eastAsia="宋体" w:cs="Arial"/>
                <w:color w:val="000000"/>
                <w:kern w:val="0"/>
                <w:sz w:val="20"/>
              </w:rPr>
            </w:pPr>
          </w:p>
        </w:tc>
        <w:tc>
          <w:tcPr>
            <w:tcW w:w="240" w:type="dxa"/>
            <w:gridSpan w:val="2"/>
            <w:tcBorders>
              <w:top w:val="nil"/>
              <w:left w:val="nil"/>
              <w:bottom w:val="nil"/>
              <w:right w:val="nil"/>
            </w:tcBorders>
            <w:noWrap w:val="0"/>
            <w:vAlign w:val="bottom"/>
          </w:tcPr>
          <w:p w14:paraId="23475FAB">
            <w:pPr>
              <w:widowControl/>
              <w:jc w:val="left"/>
              <w:rPr>
                <w:rFonts w:ascii="Arial" w:hAnsi="Arial" w:eastAsia="宋体" w:cs="Arial"/>
                <w:color w:val="000000"/>
                <w:kern w:val="0"/>
                <w:sz w:val="20"/>
              </w:rPr>
            </w:pPr>
          </w:p>
        </w:tc>
        <w:tc>
          <w:tcPr>
            <w:tcW w:w="1697" w:type="dxa"/>
            <w:gridSpan w:val="3"/>
            <w:tcBorders>
              <w:top w:val="nil"/>
              <w:left w:val="nil"/>
              <w:bottom w:val="nil"/>
              <w:right w:val="nil"/>
            </w:tcBorders>
            <w:noWrap w:val="0"/>
            <w:vAlign w:val="bottom"/>
          </w:tcPr>
          <w:p w14:paraId="49F34B01">
            <w:pPr>
              <w:widowControl/>
              <w:jc w:val="both"/>
              <w:rPr>
                <w:rFonts w:ascii="宋体" w:hAnsi="宋体" w:eastAsia="宋体" w:cs="Arial"/>
                <w:color w:val="000000"/>
                <w:kern w:val="0"/>
                <w:sz w:val="20"/>
              </w:rPr>
            </w:pPr>
            <w:r>
              <w:rPr>
                <w:rFonts w:hint="eastAsia" w:ascii="宋体" w:hAnsi="宋体" w:eastAsia="宋体" w:cs="Arial"/>
                <w:color w:val="000000"/>
                <w:kern w:val="0"/>
                <w:sz w:val="20"/>
                <w:lang w:val="en-US" w:eastAsia="zh-CN"/>
              </w:rPr>
              <w:t xml:space="preserve"> </w:t>
            </w:r>
            <w:r>
              <w:rPr>
                <w:rFonts w:hint="eastAsia" w:ascii="宋体" w:hAnsi="宋体" w:eastAsia="宋体" w:cs="Arial"/>
                <w:color w:val="000000"/>
                <w:kern w:val="0"/>
                <w:sz w:val="20"/>
                <w:lang w:eastAsia="zh-CN"/>
              </w:rPr>
              <w:t>金额</w:t>
            </w:r>
            <w:r>
              <w:rPr>
                <w:rFonts w:hint="eastAsia" w:ascii="宋体" w:hAnsi="宋体" w:eastAsia="宋体" w:cs="Arial"/>
                <w:color w:val="000000"/>
                <w:kern w:val="0"/>
                <w:sz w:val="20"/>
              </w:rPr>
              <w:t>单位：万元</w:t>
            </w:r>
          </w:p>
        </w:tc>
      </w:tr>
      <w:tr w14:paraId="717F6B77">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82CA8D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w:t>
            </w:r>
            <w:r>
              <w:rPr>
                <w:rFonts w:hint="eastAsia" w:ascii="宋体" w:hAnsi="宋体" w:eastAsia="宋体" w:cs="Arial"/>
                <w:color w:val="000000"/>
                <w:kern w:val="0"/>
                <w:sz w:val="22"/>
                <w:szCs w:val="22"/>
                <w:lang w:eastAsia="zh-CN"/>
              </w:rPr>
              <w:t>代</w:t>
            </w:r>
            <w:r>
              <w:rPr>
                <w:rFonts w:hint="eastAsia" w:ascii="宋体" w:hAnsi="宋体" w:eastAsia="宋体" w:cs="Arial"/>
                <w:color w:val="000000"/>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14:paraId="47E0465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01" w:type="dxa"/>
            <w:gridSpan w:val="5"/>
            <w:tcBorders>
              <w:top w:val="single" w:color="000000" w:sz="4" w:space="0"/>
              <w:left w:val="nil"/>
              <w:bottom w:val="single" w:color="000000" w:sz="4" w:space="0"/>
              <w:right w:val="single" w:color="000000" w:sz="4" w:space="0"/>
            </w:tcBorders>
            <w:noWrap w:val="0"/>
            <w:vAlign w:val="center"/>
          </w:tcPr>
          <w:p w14:paraId="4647E0AF">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14:paraId="2E7F75D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14:paraId="0ADF12C7">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14:paraId="17FFA23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14:paraId="3F58DEEC">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85D994">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7690E1AA">
            <w:pPr>
              <w:widowControl/>
              <w:jc w:val="left"/>
              <w:rPr>
                <w:rFonts w:ascii="宋体" w:hAnsi="宋体" w:eastAsia="宋体" w:cs="Arial"/>
                <w:color w:val="000000"/>
                <w:kern w:val="0"/>
                <w:sz w:val="22"/>
                <w:szCs w:val="22"/>
              </w:rPr>
            </w:pPr>
          </w:p>
        </w:tc>
        <w:tc>
          <w:tcPr>
            <w:tcW w:w="623" w:type="dxa"/>
            <w:gridSpan w:val="2"/>
            <w:vMerge w:val="restart"/>
            <w:tcBorders>
              <w:top w:val="nil"/>
              <w:left w:val="nil"/>
              <w:bottom w:val="single" w:color="000000" w:sz="4" w:space="0"/>
              <w:right w:val="single" w:color="000000" w:sz="4" w:space="0"/>
            </w:tcBorders>
            <w:noWrap w:val="0"/>
            <w:vAlign w:val="center"/>
          </w:tcPr>
          <w:p w14:paraId="07CB8D07">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14:paraId="2EABD66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14:paraId="4D3A6116">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14:paraId="678B47C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14:paraId="323BB98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14:paraId="7C498A54">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14:paraId="5CEDD6FC">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14:paraId="326DC664">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14:paraId="6DB9FD30">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14:paraId="4F691AA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14:paraId="2126518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14:paraId="513D0168">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14:paraId="6DCE63FB">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82923B">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01B65891">
            <w:pPr>
              <w:widowControl/>
              <w:jc w:val="left"/>
              <w:rPr>
                <w:rFonts w:ascii="宋体" w:hAnsi="宋体" w:eastAsia="宋体" w:cs="Arial"/>
                <w:color w:val="000000"/>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14:paraId="0BAA4132">
            <w:pPr>
              <w:widowControl/>
              <w:jc w:val="left"/>
              <w:rPr>
                <w:rFonts w:ascii="宋体" w:hAnsi="宋体" w:eastAsia="宋体" w:cs="Arial"/>
                <w:color w:val="000000"/>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14:paraId="45693B78">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46493C0E">
            <w:pPr>
              <w:widowControl/>
              <w:jc w:val="left"/>
              <w:rPr>
                <w:rFonts w:ascii="宋体" w:hAnsi="宋体" w:eastAsia="宋体" w:cs="Arial"/>
                <w:color w:val="000000"/>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14:paraId="45688E64">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533D3A6B">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09BCEB94">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445122B0">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4093574F">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4CD4AE0B">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38503184">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3716D62A">
            <w:pPr>
              <w:widowControl/>
              <w:jc w:val="left"/>
              <w:rPr>
                <w:rFonts w:ascii="宋体" w:hAnsi="宋体" w:eastAsia="宋体" w:cs="Arial"/>
                <w:color w:val="000000"/>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14:paraId="1FAE1BB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14:paraId="15652528">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14:paraId="2E1C0FFF">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E546A9">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3A163CC7">
            <w:pPr>
              <w:widowControl/>
              <w:jc w:val="left"/>
              <w:rPr>
                <w:rFonts w:ascii="宋体" w:hAnsi="宋体" w:eastAsia="宋体" w:cs="Arial"/>
                <w:color w:val="000000"/>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14:paraId="7FCFC1A2">
            <w:pPr>
              <w:widowControl/>
              <w:jc w:val="left"/>
              <w:rPr>
                <w:rFonts w:ascii="宋体" w:hAnsi="宋体" w:eastAsia="宋体" w:cs="Arial"/>
                <w:color w:val="000000"/>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14:paraId="23F28A6D">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0A040021">
            <w:pPr>
              <w:widowControl/>
              <w:jc w:val="left"/>
              <w:rPr>
                <w:rFonts w:ascii="宋体" w:hAnsi="宋体" w:eastAsia="宋体" w:cs="Arial"/>
                <w:color w:val="000000"/>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14:paraId="0CDBADA6">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13118339">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389514DF">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484F1810">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343A1CE8">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69B5470B">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4A069F2C">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25F01FC5">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14:paraId="4CE04CE6">
            <w:pPr>
              <w:widowControl/>
              <w:jc w:val="left"/>
              <w:rPr>
                <w:rFonts w:ascii="宋体" w:hAnsi="宋体" w:eastAsia="宋体" w:cs="Arial"/>
                <w:color w:val="000000"/>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14:paraId="79A3112E">
            <w:pPr>
              <w:widowControl/>
              <w:jc w:val="left"/>
              <w:rPr>
                <w:rFonts w:ascii="宋体" w:hAnsi="宋体" w:eastAsia="宋体" w:cs="Arial"/>
                <w:color w:val="000000"/>
                <w:kern w:val="0"/>
                <w:sz w:val="22"/>
                <w:szCs w:val="22"/>
              </w:rPr>
            </w:pPr>
          </w:p>
        </w:tc>
      </w:tr>
      <w:tr w14:paraId="79839685">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14:paraId="7E15C9DD">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14:paraId="127D92AC">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14:paraId="1B1F5311">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14:paraId="5D11ED8C">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623" w:type="dxa"/>
            <w:gridSpan w:val="2"/>
            <w:tcBorders>
              <w:top w:val="nil"/>
              <w:left w:val="nil"/>
              <w:bottom w:val="single" w:color="000000" w:sz="4" w:space="0"/>
              <w:right w:val="single" w:color="000000" w:sz="4" w:space="0"/>
            </w:tcBorders>
            <w:noWrap w:val="0"/>
            <w:vAlign w:val="center"/>
          </w:tcPr>
          <w:p w14:paraId="005B58FF">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14:paraId="5443A78B">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14:paraId="31ACFD62">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14:paraId="33B76F08">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14:paraId="76218DA7">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14:paraId="2B98AF4A">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14:paraId="34C02B6F">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14:paraId="5A7BCC83">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14:paraId="39B063E6">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14:paraId="6E297810">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14:paraId="74E7D6DE">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14:paraId="76AB817B">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14:paraId="59ECAEC9">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r>
      <w:tr w14:paraId="128CF45C">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14:paraId="4444D27A">
            <w:pPr>
              <w:jc w:val="center"/>
              <w:rPr>
                <w:rFonts w:ascii="宋体" w:hAnsi="宋体" w:eastAsia="宋体" w:cs="Arial"/>
                <w:color w:val="000000"/>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14:paraId="3A6A0383">
            <w:pPr>
              <w:jc w:val="center"/>
            </w:pPr>
          </w:p>
        </w:tc>
        <w:tc>
          <w:tcPr>
            <w:tcW w:w="404" w:type="dxa"/>
            <w:vMerge w:val="continue"/>
            <w:tcBorders>
              <w:top w:val="nil"/>
              <w:left w:val="single" w:color="000000" w:sz="4" w:space="0"/>
              <w:bottom w:val="single" w:color="000000" w:sz="4" w:space="0"/>
              <w:right w:val="single" w:color="000000" w:sz="4" w:space="0"/>
            </w:tcBorders>
            <w:noWrap w:val="0"/>
            <w:vAlign w:val="center"/>
          </w:tcPr>
          <w:p w14:paraId="2DB8DB34">
            <w:pPr>
              <w:jc w:val="center"/>
            </w:pPr>
          </w:p>
        </w:tc>
        <w:tc>
          <w:tcPr>
            <w:tcW w:w="774" w:type="dxa"/>
            <w:tcBorders>
              <w:top w:val="nil"/>
              <w:left w:val="nil"/>
              <w:bottom w:val="single" w:color="000000" w:sz="4" w:space="0"/>
              <w:right w:val="single" w:color="000000" w:sz="4" w:space="0"/>
            </w:tcBorders>
            <w:noWrap w:val="0"/>
            <w:vAlign w:val="center"/>
          </w:tcPr>
          <w:p w14:paraId="3E336000">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合计</w:t>
            </w:r>
          </w:p>
        </w:tc>
        <w:tc>
          <w:tcPr>
            <w:tcW w:w="623" w:type="dxa"/>
            <w:gridSpan w:val="2"/>
            <w:tcBorders>
              <w:top w:val="nil"/>
              <w:left w:val="nil"/>
              <w:bottom w:val="single" w:color="000000" w:sz="4" w:space="0"/>
              <w:right w:val="single" w:color="000000" w:sz="4" w:space="0"/>
            </w:tcBorders>
            <w:noWrap w:val="0"/>
            <w:vAlign w:val="center"/>
          </w:tcPr>
          <w:p w14:paraId="2F2EE88E">
            <w:pPr>
              <w:jc w:val="right"/>
              <w:rPr>
                <w:rFonts w:ascii="宋体" w:hAnsi="宋体" w:eastAsia="宋体" w:cs="Arial"/>
                <w:color w:val="000000"/>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14:paraId="7C458DDC">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noWrap w:val="0"/>
            <w:vAlign w:val="center"/>
          </w:tcPr>
          <w:p w14:paraId="05FB3FB7">
            <w:pPr>
              <w:jc w:val="right"/>
              <w:rPr>
                <w:rFonts w:ascii="宋体" w:hAnsi="宋体" w:eastAsia="宋体" w:cs="Arial"/>
                <w:color w:val="000000"/>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14:paraId="47B50AC6">
            <w:pPr>
              <w:jc w:val="right"/>
              <w:rPr>
                <w:rFonts w:ascii="宋体" w:hAnsi="宋体" w:eastAsia="宋体" w:cs="Arial"/>
                <w:color w:val="000000"/>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14:paraId="5D10564F">
            <w:pPr>
              <w:jc w:val="right"/>
              <w:rPr>
                <w:rFonts w:ascii="宋体" w:hAnsi="宋体" w:eastAsia="宋体" w:cs="Arial"/>
                <w:color w:val="000000"/>
                <w:kern w:val="0"/>
                <w:sz w:val="22"/>
                <w:szCs w:val="22"/>
              </w:rPr>
            </w:pPr>
          </w:p>
        </w:tc>
        <w:tc>
          <w:tcPr>
            <w:tcW w:w="591" w:type="dxa"/>
            <w:tcBorders>
              <w:top w:val="nil"/>
              <w:left w:val="nil"/>
              <w:bottom w:val="single" w:color="000000" w:sz="4" w:space="0"/>
              <w:right w:val="single" w:color="000000" w:sz="4" w:space="0"/>
            </w:tcBorders>
            <w:noWrap w:val="0"/>
            <w:vAlign w:val="center"/>
          </w:tcPr>
          <w:p w14:paraId="358D186C">
            <w:pPr>
              <w:jc w:val="right"/>
              <w:rPr>
                <w:rFonts w:ascii="宋体" w:hAnsi="宋体" w:eastAsia="宋体" w:cs="Arial"/>
                <w:color w:val="000000"/>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14:paraId="49887B46">
            <w:pPr>
              <w:jc w:val="right"/>
              <w:rPr>
                <w:rFonts w:ascii="宋体" w:hAnsi="宋体" w:eastAsia="宋体" w:cs="Arial"/>
                <w:color w:val="000000"/>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14:paraId="00B5D05C">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noWrap w:val="0"/>
            <w:vAlign w:val="center"/>
          </w:tcPr>
          <w:p w14:paraId="7F51EEE2">
            <w:pPr>
              <w:jc w:val="right"/>
              <w:rPr>
                <w:rFonts w:ascii="宋体" w:hAnsi="宋体" w:eastAsia="宋体" w:cs="Arial"/>
                <w:color w:val="000000"/>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14:paraId="031B5919">
            <w:pPr>
              <w:jc w:val="right"/>
              <w:rPr>
                <w:rFonts w:ascii="宋体" w:hAnsi="宋体" w:eastAsia="宋体" w:cs="Arial"/>
                <w:color w:val="000000"/>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14:paraId="25D6F0AD">
            <w:pPr>
              <w:jc w:val="right"/>
              <w:rPr>
                <w:rFonts w:ascii="宋体" w:hAnsi="宋体" w:eastAsia="宋体" w:cs="Arial"/>
                <w:color w:val="000000"/>
                <w:kern w:val="0"/>
                <w:sz w:val="22"/>
                <w:szCs w:val="22"/>
              </w:rPr>
            </w:pPr>
          </w:p>
        </w:tc>
        <w:tc>
          <w:tcPr>
            <w:tcW w:w="600" w:type="dxa"/>
            <w:tcBorders>
              <w:top w:val="nil"/>
              <w:left w:val="nil"/>
              <w:bottom w:val="single" w:color="000000" w:sz="4" w:space="0"/>
              <w:right w:val="single" w:color="000000" w:sz="4" w:space="0"/>
            </w:tcBorders>
            <w:noWrap w:val="0"/>
            <w:vAlign w:val="center"/>
          </w:tcPr>
          <w:p w14:paraId="624EF9A4">
            <w:pPr>
              <w:jc w:val="right"/>
              <w:rPr>
                <w:rFonts w:ascii="宋体" w:hAnsi="宋体" w:eastAsia="宋体" w:cs="Arial"/>
                <w:color w:val="000000"/>
                <w:kern w:val="0"/>
                <w:sz w:val="22"/>
                <w:szCs w:val="22"/>
              </w:rPr>
            </w:pPr>
          </w:p>
        </w:tc>
        <w:tc>
          <w:tcPr>
            <w:tcW w:w="641" w:type="dxa"/>
            <w:tcBorders>
              <w:top w:val="nil"/>
              <w:left w:val="nil"/>
              <w:bottom w:val="single" w:color="000000" w:sz="4" w:space="0"/>
              <w:right w:val="single" w:color="000000" w:sz="4" w:space="0"/>
            </w:tcBorders>
            <w:noWrap w:val="0"/>
            <w:vAlign w:val="center"/>
          </w:tcPr>
          <w:p w14:paraId="4B196B4D">
            <w:pPr>
              <w:jc w:val="right"/>
              <w:rPr>
                <w:rFonts w:ascii="宋体" w:hAnsi="宋体" w:eastAsia="宋体" w:cs="Arial"/>
                <w:color w:val="000000"/>
                <w:kern w:val="0"/>
                <w:sz w:val="22"/>
                <w:szCs w:val="22"/>
              </w:rPr>
            </w:pPr>
          </w:p>
        </w:tc>
      </w:tr>
      <w:tr w14:paraId="0B362A26">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noWrap w:val="0"/>
            <w:vAlign w:val="center"/>
          </w:tcPr>
          <w:p w14:paraId="1EC3B443">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nil"/>
              <w:left w:val="nil"/>
              <w:bottom w:val="single" w:color="auto" w:sz="4" w:space="0"/>
              <w:right w:val="single" w:color="000000" w:sz="4" w:space="0"/>
            </w:tcBorders>
            <w:noWrap w:val="0"/>
            <w:vAlign w:val="center"/>
          </w:tcPr>
          <w:p w14:paraId="06DADA5F">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gridSpan w:val="2"/>
            <w:tcBorders>
              <w:top w:val="nil"/>
              <w:left w:val="nil"/>
              <w:bottom w:val="single" w:color="auto" w:sz="4" w:space="0"/>
              <w:right w:val="single" w:color="000000" w:sz="4" w:space="0"/>
            </w:tcBorders>
            <w:noWrap w:val="0"/>
            <w:vAlign w:val="center"/>
          </w:tcPr>
          <w:p w14:paraId="00067CE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14:paraId="25184480">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noWrap w:val="0"/>
            <w:vAlign w:val="center"/>
          </w:tcPr>
          <w:p w14:paraId="315028D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14:paraId="12DA5D7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14:paraId="78E8FD6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nil"/>
              <w:left w:val="nil"/>
              <w:bottom w:val="single" w:color="auto" w:sz="4" w:space="0"/>
              <w:right w:val="single" w:color="000000" w:sz="4" w:space="0"/>
            </w:tcBorders>
            <w:noWrap w:val="0"/>
            <w:vAlign w:val="center"/>
          </w:tcPr>
          <w:p w14:paraId="12040E61">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14:paraId="1DB6F46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14:paraId="2BA1C3D0">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noWrap w:val="0"/>
            <w:vAlign w:val="center"/>
          </w:tcPr>
          <w:p w14:paraId="790C3D7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14:paraId="2B6E7AE7">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14:paraId="17172B2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nil"/>
              <w:left w:val="nil"/>
              <w:bottom w:val="single" w:color="auto" w:sz="4" w:space="0"/>
              <w:right w:val="single" w:color="000000" w:sz="4" w:space="0"/>
            </w:tcBorders>
            <w:noWrap w:val="0"/>
            <w:vAlign w:val="center"/>
          </w:tcPr>
          <w:p w14:paraId="6C4243C3">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nil"/>
              <w:left w:val="nil"/>
              <w:bottom w:val="single" w:color="auto" w:sz="4" w:space="0"/>
              <w:right w:val="single" w:color="000000" w:sz="4" w:space="0"/>
            </w:tcBorders>
            <w:noWrap w:val="0"/>
            <w:vAlign w:val="center"/>
          </w:tcPr>
          <w:p w14:paraId="0557C1C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5DEC8CE2">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489118EC">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1363C90F">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100F605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14:paraId="01BD2C6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44FA968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14:paraId="7A35288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14:paraId="7001BE6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14:paraId="7EC3005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14:paraId="6F07EA36">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14:paraId="05409AF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3B93D88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14:paraId="6BE1DEC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14:paraId="0497789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6DB845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BEE9D09">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24ACE102">
        <w:tblPrEx>
          <w:tblCellMar>
            <w:top w:w="0" w:type="dxa"/>
            <w:left w:w="108" w:type="dxa"/>
            <w:bottom w:w="0" w:type="dxa"/>
            <w:right w:w="108" w:type="dxa"/>
          </w:tblCellMar>
        </w:tblPrEx>
        <w:trPr>
          <w:trHeight w:val="595" w:hRule="atLeast"/>
        </w:trPr>
        <w:tc>
          <w:tcPr>
            <w:tcW w:w="8860" w:type="dxa"/>
            <w:gridSpan w:val="25"/>
            <w:tcBorders>
              <w:top w:val="single" w:color="auto" w:sz="4" w:space="0"/>
              <w:left w:val="nil"/>
              <w:bottom w:val="nil"/>
              <w:right w:val="nil"/>
            </w:tcBorders>
            <w:noWrap w:val="0"/>
            <w:vAlign w:val="center"/>
          </w:tcPr>
          <w:p w14:paraId="75E8C5AD">
            <w:pPr>
              <w:widowControl/>
              <w:tabs>
                <w:tab w:val="left" w:pos="885"/>
              </w:tabs>
              <w:jc w:val="left"/>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lang w:eastAsia="zh-CN"/>
              </w:rPr>
              <w:t>注：本表反映单位本年度政府性基金预算财政拨款收入、支出及结转和结余情况。</w:t>
            </w:r>
          </w:p>
          <w:p w14:paraId="6F77BE96">
            <w:pPr>
              <w:widowControl/>
              <w:tabs>
                <w:tab w:val="left" w:pos="885"/>
              </w:tabs>
              <w:jc w:val="left"/>
              <w:rPr>
                <w:rFonts w:hint="eastAsia" w:ascii="宋体" w:hAnsi="宋体" w:eastAsia="宋体" w:cs="Arial"/>
                <w:color w:val="000000"/>
                <w:kern w:val="0"/>
                <w:sz w:val="22"/>
                <w:szCs w:val="22"/>
                <w:lang w:eastAsia="zh-CN"/>
              </w:rPr>
            </w:pPr>
            <w:r>
              <w:rPr>
                <w:rFonts w:hint="eastAsia" w:ascii="宋体" w:hAnsi="宋体" w:eastAsia="宋体" w:cs="Arial"/>
                <w:color w:val="auto"/>
                <w:kern w:val="0"/>
                <w:sz w:val="22"/>
                <w:szCs w:val="22"/>
                <w:lang w:eastAsia="zh-CN"/>
              </w:rPr>
              <w:t>淮南市法律援助中心</w:t>
            </w:r>
            <w:r>
              <w:rPr>
                <w:rFonts w:hint="eastAsia" w:ascii="宋体" w:hAnsi="宋体" w:eastAsia="宋体" w:cs="Arial"/>
                <w:color w:val="000000"/>
                <w:kern w:val="0"/>
                <w:sz w:val="22"/>
                <w:szCs w:val="22"/>
                <w:lang w:eastAsia="zh-CN"/>
              </w:rPr>
              <w:t>没有政府性基金预算收入，也没有使用政府性基金预算安排的支出，故本表无数据。</w:t>
            </w:r>
          </w:p>
        </w:tc>
      </w:tr>
    </w:tbl>
    <w:p w14:paraId="4C5DC915">
      <w:pPr>
        <w:ind w:firstLine="628" w:firstLineChars="200"/>
        <w:jc w:val="center"/>
        <w:rPr>
          <w:rFonts w:hint="eastAsia" w:ascii="黑体" w:hAnsi="黑体" w:eastAsia="黑体"/>
          <w:szCs w:val="32"/>
        </w:rPr>
      </w:pPr>
    </w:p>
    <w:p w14:paraId="01D7FBD6">
      <w:pPr>
        <w:ind w:firstLine="628" w:firstLineChars="200"/>
        <w:jc w:val="center"/>
        <w:rPr>
          <w:rFonts w:hint="eastAsia" w:ascii="黑体" w:hAnsi="黑体" w:eastAsia="黑体"/>
          <w:szCs w:val="32"/>
        </w:rPr>
      </w:pPr>
    </w:p>
    <w:p w14:paraId="458980F4">
      <w:pPr>
        <w:ind w:firstLine="628" w:firstLineChars="200"/>
        <w:jc w:val="center"/>
        <w:rPr>
          <w:rFonts w:hint="eastAsia" w:ascii="黑体" w:hAnsi="黑体" w:eastAsia="黑体"/>
          <w:szCs w:val="32"/>
        </w:rPr>
      </w:pPr>
    </w:p>
    <w:p w14:paraId="46FEDA65">
      <w:pPr>
        <w:ind w:firstLine="628" w:firstLineChars="200"/>
        <w:jc w:val="center"/>
        <w:rPr>
          <w:rFonts w:hint="eastAsia" w:ascii="黑体" w:hAnsi="黑体" w:eastAsia="黑体"/>
          <w:szCs w:val="32"/>
        </w:rPr>
      </w:pPr>
    </w:p>
    <w:p w14:paraId="253D6E26">
      <w:pPr>
        <w:ind w:firstLine="628" w:firstLineChars="200"/>
        <w:jc w:val="center"/>
        <w:rPr>
          <w:rFonts w:hint="eastAsia" w:ascii="黑体" w:hAnsi="黑体" w:eastAsia="黑体"/>
          <w:szCs w:val="32"/>
        </w:rPr>
      </w:pPr>
    </w:p>
    <w:p w14:paraId="1F279A3A">
      <w:pPr>
        <w:ind w:firstLine="628" w:firstLineChars="200"/>
        <w:jc w:val="center"/>
        <w:rPr>
          <w:rFonts w:hint="eastAsia" w:ascii="黑体" w:hAnsi="黑体" w:eastAsia="黑体"/>
          <w:szCs w:val="32"/>
        </w:rPr>
      </w:pPr>
    </w:p>
    <w:p w14:paraId="0114F731">
      <w:pPr>
        <w:ind w:firstLine="628" w:firstLineChars="200"/>
        <w:jc w:val="center"/>
        <w:rPr>
          <w:rFonts w:hint="eastAsia" w:ascii="黑体" w:hAnsi="黑体" w:eastAsia="黑体"/>
          <w:szCs w:val="32"/>
        </w:rPr>
      </w:pPr>
    </w:p>
    <w:p w14:paraId="18C34EAF">
      <w:pPr>
        <w:ind w:firstLine="628" w:firstLineChars="200"/>
        <w:jc w:val="center"/>
        <w:rPr>
          <w:rFonts w:hint="eastAsia" w:ascii="黑体" w:hAnsi="黑体" w:eastAsia="黑体"/>
          <w:szCs w:val="32"/>
        </w:rPr>
      </w:pPr>
    </w:p>
    <w:p w14:paraId="7B4B7D11">
      <w:pPr>
        <w:ind w:firstLine="628" w:firstLineChars="200"/>
        <w:jc w:val="center"/>
        <w:rPr>
          <w:rFonts w:hint="eastAsia" w:ascii="黑体" w:hAnsi="黑体" w:eastAsia="黑体"/>
          <w:szCs w:val="32"/>
        </w:rPr>
      </w:pPr>
    </w:p>
    <w:p w14:paraId="7F6CA64F">
      <w:pPr>
        <w:jc w:val="center"/>
        <w:rPr>
          <w:rFonts w:hint="eastAsia" w:ascii="黑体" w:hAnsi="黑体" w:eastAsia="黑体"/>
          <w:szCs w:val="32"/>
        </w:rPr>
      </w:pPr>
      <w:r>
        <w:rPr>
          <w:rFonts w:hint="eastAsia" w:ascii="黑体" w:hAnsi="黑体" w:eastAsia="黑体"/>
          <w:szCs w:val="32"/>
        </w:rPr>
        <w:t>国有资本经营预算财政拨款支出决算表</w:t>
      </w:r>
    </w:p>
    <w:tbl>
      <w:tblPr>
        <w:tblStyle w:val="9"/>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14:paraId="43726645">
        <w:tblPrEx>
          <w:tblCellMar>
            <w:top w:w="15" w:type="dxa"/>
            <w:left w:w="108" w:type="dxa"/>
            <w:bottom w:w="15" w:type="dxa"/>
            <w:right w:w="108" w:type="dxa"/>
          </w:tblCellMar>
        </w:tblPrEx>
        <w:trPr>
          <w:trHeight w:val="360" w:hRule="atLeast"/>
        </w:trPr>
        <w:tc>
          <w:tcPr>
            <w:tcW w:w="8779" w:type="dxa"/>
            <w:gridSpan w:val="7"/>
            <w:noWrap w:val="0"/>
            <w:vAlign w:val="bottom"/>
          </w:tcPr>
          <w:p w14:paraId="36158066">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公开08表</w:t>
            </w:r>
          </w:p>
        </w:tc>
      </w:tr>
      <w:tr w14:paraId="551B1357">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14:paraId="34FA71CE">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lang w:eastAsia="zh-CN"/>
              </w:rPr>
              <w:t>单位</w:t>
            </w:r>
            <w:r>
              <w:rPr>
                <w:rFonts w:hint="eastAsia" w:ascii="宋体" w:hAnsi="宋体" w:eastAsia="宋体" w:cs="Arial"/>
                <w:color w:val="000000"/>
                <w:kern w:val="0"/>
                <w:sz w:val="22"/>
                <w:szCs w:val="22"/>
              </w:rPr>
              <w:t>：                                                             金额单位：万元</w:t>
            </w:r>
          </w:p>
        </w:tc>
      </w:tr>
      <w:tr w14:paraId="339B70F9">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2902C891">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w:t>
            </w:r>
            <w:r>
              <w:rPr>
                <w:rFonts w:hint="eastAsia" w:ascii="宋体" w:hAnsi="宋体" w:eastAsia="宋体" w:cs="Arial"/>
                <w:color w:val="000000"/>
                <w:kern w:val="0"/>
                <w:sz w:val="22"/>
                <w:szCs w:val="22"/>
                <w:lang w:eastAsia="zh-CN"/>
              </w:rPr>
              <w:t>代</w:t>
            </w:r>
            <w:r>
              <w:rPr>
                <w:rFonts w:hint="eastAsia" w:ascii="宋体" w:hAnsi="宋体" w:eastAsia="宋体" w:cs="Arial"/>
                <w:color w:val="000000"/>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10D34502">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14:paraId="311E6B7A">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14:paraId="433F7132">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986811F">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212C8D93">
            <w:pPr>
              <w:widowControl/>
              <w:jc w:val="center"/>
              <w:rPr>
                <w:rFonts w:hint="eastAsia" w:ascii="宋体" w:hAnsi="宋体" w:eastAsia="宋体" w:cs="Arial"/>
                <w:color w:val="000000"/>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14:paraId="1F6060A2">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14:paraId="335E60B0">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14:paraId="23599ADC">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14:paraId="3994D3A6">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B4119A6">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2A3E1A85">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553E0693">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50CEF3D1">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7CF8501D">
            <w:pPr>
              <w:widowControl/>
              <w:jc w:val="center"/>
              <w:rPr>
                <w:rFonts w:hint="eastAsia" w:ascii="宋体" w:hAnsi="宋体" w:eastAsia="宋体" w:cs="Arial"/>
                <w:color w:val="000000"/>
                <w:kern w:val="0"/>
                <w:sz w:val="22"/>
                <w:szCs w:val="22"/>
              </w:rPr>
            </w:pPr>
          </w:p>
        </w:tc>
      </w:tr>
      <w:tr w14:paraId="75AC6C35">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A683D5F">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5E853FFB">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764A50EB">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693604C7">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6F7C41C8">
            <w:pPr>
              <w:widowControl/>
              <w:jc w:val="center"/>
              <w:rPr>
                <w:rFonts w:hint="eastAsia" w:ascii="宋体" w:hAnsi="宋体" w:eastAsia="宋体" w:cs="Arial"/>
                <w:color w:val="000000"/>
                <w:kern w:val="0"/>
                <w:sz w:val="22"/>
                <w:szCs w:val="22"/>
              </w:rPr>
            </w:pPr>
          </w:p>
        </w:tc>
      </w:tr>
      <w:tr w14:paraId="664542EB">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0A9C5BCB">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44C65C05">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3BD63020">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D938F36">
            <w:pPr>
              <w:widowControl/>
              <w:jc w:val="center"/>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87F1C73">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2E85FB6">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33011FE9">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w:t>
            </w:r>
          </w:p>
        </w:tc>
      </w:tr>
      <w:tr w14:paraId="219D9D21">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16218A59">
            <w:pPr>
              <w:widowControl/>
              <w:jc w:val="center"/>
              <w:rPr>
                <w:rFonts w:hint="eastAsia"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BBDB82E">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4B808644">
            <w:pPr>
              <w:widowControl/>
              <w:jc w:val="center"/>
              <w:rPr>
                <w:rFonts w:hint="eastAsia"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6D62B1F">
            <w:pPr>
              <w:widowControl/>
              <w:jc w:val="center"/>
              <w:rPr>
                <w:rFonts w:hint="eastAsia"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E540E21">
            <w:pPr>
              <w:widowControl/>
              <w:jc w:val="center"/>
              <w:rPr>
                <w:rFonts w:hint="eastAsia" w:ascii="宋体" w:hAnsi="宋体" w:eastAsia="宋体" w:cs="Arial"/>
                <w:color w:val="000000"/>
                <w:kern w:val="0"/>
                <w:sz w:val="22"/>
                <w:szCs w:val="22"/>
              </w:rPr>
            </w:pPr>
          </w:p>
        </w:tc>
      </w:tr>
      <w:tr w14:paraId="62605718">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3982604E">
            <w:pPr>
              <w:widowControl/>
              <w:jc w:val="center"/>
              <w:rPr>
                <w:rFonts w:hint="eastAsia"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D381552">
            <w:pPr>
              <w:widowControl/>
              <w:jc w:val="center"/>
              <w:rPr>
                <w:rFonts w:hint="eastAsia" w:ascii="宋体" w:hAnsi="宋体" w:eastAsia="宋体" w:cs="Arial"/>
                <w:color w:val="000000"/>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466BD8AE">
            <w:pPr>
              <w:widowControl/>
              <w:jc w:val="center"/>
              <w:rPr>
                <w:rFonts w:hint="eastAsia"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1107E9F2">
            <w:pPr>
              <w:widowControl/>
              <w:jc w:val="center"/>
              <w:rPr>
                <w:rFonts w:hint="eastAsia"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BBA8D0D">
            <w:pPr>
              <w:widowControl/>
              <w:jc w:val="center"/>
              <w:rPr>
                <w:rFonts w:hint="eastAsia" w:ascii="宋体" w:hAnsi="宋体" w:eastAsia="宋体" w:cs="Arial"/>
                <w:color w:val="000000"/>
                <w:kern w:val="0"/>
                <w:sz w:val="22"/>
                <w:szCs w:val="22"/>
              </w:rPr>
            </w:pPr>
          </w:p>
        </w:tc>
      </w:tr>
      <w:tr w14:paraId="124BA125">
        <w:tblPrEx>
          <w:tblCellMar>
            <w:top w:w="15" w:type="dxa"/>
            <w:left w:w="108" w:type="dxa"/>
            <w:bottom w:w="15" w:type="dxa"/>
            <w:right w:w="108" w:type="dxa"/>
          </w:tblCellMar>
        </w:tblPrEx>
        <w:trPr>
          <w:trHeight w:val="598" w:hRule="atLeast"/>
        </w:trPr>
        <w:tc>
          <w:tcPr>
            <w:tcW w:w="8779" w:type="dxa"/>
            <w:gridSpan w:val="7"/>
            <w:tcBorders>
              <w:top w:val="single" w:color="auto" w:sz="4" w:space="0"/>
              <w:left w:val="nil"/>
              <w:bottom w:val="nil"/>
              <w:right w:val="nil"/>
            </w:tcBorders>
            <w:noWrap w:val="0"/>
            <w:vAlign w:val="center"/>
          </w:tcPr>
          <w:p w14:paraId="7546E404">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注：本表反映</w:t>
            </w:r>
            <w:r>
              <w:rPr>
                <w:rFonts w:hint="eastAsia" w:ascii="宋体" w:hAnsi="宋体" w:eastAsia="宋体" w:cs="Arial"/>
                <w:color w:val="000000"/>
                <w:kern w:val="0"/>
                <w:sz w:val="22"/>
                <w:szCs w:val="22"/>
                <w:lang w:eastAsia="zh-CN"/>
              </w:rPr>
              <w:t>单位</w:t>
            </w:r>
            <w:r>
              <w:rPr>
                <w:rFonts w:hint="eastAsia" w:ascii="宋体" w:hAnsi="宋体" w:eastAsia="宋体" w:cs="Arial"/>
                <w:color w:val="000000"/>
                <w:kern w:val="0"/>
                <w:sz w:val="22"/>
                <w:szCs w:val="22"/>
              </w:rPr>
              <w:t>本年度国有资本经营预算财政拨款支出情况。</w:t>
            </w:r>
          </w:p>
          <w:p w14:paraId="30D99D94">
            <w:pPr>
              <w:widowControl/>
              <w:jc w:val="left"/>
              <w:rPr>
                <w:rFonts w:hint="eastAsia" w:ascii="宋体" w:hAnsi="宋体" w:eastAsia="宋体" w:cs="Arial"/>
                <w:color w:val="000000"/>
                <w:kern w:val="0"/>
                <w:sz w:val="22"/>
                <w:szCs w:val="22"/>
              </w:rPr>
            </w:pPr>
            <w:r>
              <w:rPr>
                <w:rFonts w:hint="eastAsia" w:ascii="宋体" w:hAnsi="宋体" w:eastAsia="宋体" w:cs="Arial"/>
                <w:color w:val="auto"/>
                <w:kern w:val="0"/>
                <w:sz w:val="22"/>
                <w:szCs w:val="22"/>
                <w:lang w:eastAsia="zh-CN"/>
              </w:rPr>
              <w:t>淮南市法律援助中心</w:t>
            </w:r>
            <w:r>
              <w:rPr>
                <w:rFonts w:hint="eastAsia" w:ascii="宋体" w:hAnsi="宋体" w:eastAsia="宋体" w:cs="Arial"/>
                <w:color w:val="000000"/>
                <w:kern w:val="0"/>
                <w:sz w:val="22"/>
                <w:szCs w:val="22"/>
              </w:rPr>
              <w:t>没有国有资本经营预算财政拨款安排的支出，故本表无数据。</w:t>
            </w:r>
          </w:p>
        </w:tc>
      </w:tr>
    </w:tbl>
    <w:p w14:paraId="40371EA0">
      <w:pPr>
        <w:rPr>
          <w:rFonts w:hint="eastAsia" w:ascii="黑体" w:hAnsi="黑体" w:eastAsia="黑体"/>
          <w:sz w:val="20"/>
        </w:rPr>
      </w:pPr>
    </w:p>
    <w:p w14:paraId="5FCBB951">
      <w:pPr>
        <w:ind w:firstLine="628" w:firstLineChars="200"/>
        <w:rPr>
          <w:rFonts w:hint="eastAsia" w:ascii="黑体" w:hAnsi="黑体" w:eastAsia="黑体"/>
          <w:szCs w:val="32"/>
        </w:rPr>
      </w:pPr>
      <w:r>
        <w:rPr>
          <w:rFonts w:hint="eastAsia" w:ascii="黑体" w:hAnsi="黑体" w:eastAsia="黑体"/>
          <w:szCs w:val="32"/>
        </w:rPr>
        <w:t>第三部分</w:t>
      </w:r>
      <w:r>
        <w:rPr>
          <w:rFonts w:hint="eastAsia" w:ascii="黑体" w:hAnsi="黑体" w:eastAsia="黑体"/>
          <w:color w:val="auto"/>
          <w:szCs w:val="32"/>
          <w:lang w:val="en-US" w:eastAsia="zh-CN"/>
        </w:rPr>
        <w:t>淮南市法律援助中心</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w:t>
      </w:r>
      <w:r>
        <w:rPr>
          <w:rFonts w:hint="eastAsia" w:ascii="黑体" w:hAnsi="黑体" w:eastAsia="黑体"/>
          <w:szCs w:val="32"/>
          <w:lang w:eastAsia="zh-CN"/>
        </w:rPr>
        <w:t>单位决算</w:t>
      </w:r>
      <w:r>
        <w:rPr>
          <w:rFonts w:hint="eastAsia" w:ascii="黑体" w:hAnsi="黑体" w:eastAsia="黑体"/>
          <w:szCs w:val="32"/>
        </w:rPr>
        <w:t>情况说明</w:t>
      </w:r>
    </w:p>
    <w:p w14:paraId="19843F73">
      <w:pPr>
        <w:ind w:firstLine="628" w:firstLineChars="200"/>
        <w:rPr>
          <w:rFonts w:hint="eastAsia" w:ascii="黑体" w:hAnsi="黑体" w:eastAsia="黑体"/>
          <w:szCs w:val="32"/>
        </w:rPr>
      </w:pPr>
      <w:r>
        <w:rPr>
          <w:rFonts w:hint="eastAsia" w:ascii="黑体" w:hAnsi="黑体" w:eastAsia="黑体"/>
          <w:szCs w:val="32"/>
        </w:rPr>
        <w:t>一、收入支出决算总体情况说明</w:t>
      </w:r>
    </w:p>
    <w:p w14:paraId="55E0C2AD">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年度收入总计</w:t>
      </w:r>
      <w:r>
        <w:rPr>
          <w:rFonts w:hint="eastAsia" w:ascii="仿宋_GB2312" w:hAnsi="仿宋"/>
          <w:szCs w:val="32"/>
          <w:lang w:val="en-US" w:eastAsia="zh-CN"/>
        </w:rPr>
        <w:t>164.16</w:t>
      </w:r>
      <w:r>
        <w:rPr>
          <w:rFonts w:hint="eastAsia" w:ascii="仿宋_GB2312" w:hAnsi="仿宋"/>
          <w:szCs w:val="32"/>
        </w:rPr>
        <w:t>万元（含使用非财政拨款结余</w:t>
      </w:r>
      <w:r>
        <w:rPr>
          <w:rFonts w:hint="eastAsia" w:ascii="仿宋_GB2312" w:hAnsi="仿宋"/>
          <w:szCs w:val="32"/>
          <w:lang w:eastAsia="zh-CN"/>
        </w:rPr>
        <w:t>、</w:t>
      </w:r>
      <w:r>
        <w:rPr>
          <w:rFonts w:hint="eastAsia" w:ascii="仿宋_GB2312" w:hAnsi="仿宋"/>
          <w:szCs w:val="32"/>
        </w:rPr>
        <w:t>年初结转</w:t>
      </w:r>
      <w:r>
        <w:rPr>
          <w:rFonts w:hint="eastAsia" w:ascii="仿宋_GB2312" w:hAnsi="仿宋"/>
          <w:szCs w:val="32"/>
          <w:lang w:eastAsia="zh-CN"/>
        </w:rPr>
        <w:t>和</w:t>
      </w:r>
      <w:r>
        <w:rPr>
          <w:rFonts w:hint="eastAsia" w:ascii="仿宋_GB2312" w:hAnsi="仿宋"/>
          <w:szCs w:val="32"/>
        </w:rPr>
        <w:t>结余）、支出总计</w:t>
      </w:r>
      <w:r>
        <w:rPr>
          <w:rFonts w:hint="eastAsia" w:ascii="仿宋_GB2312" w:hAnsi="仿宋"/>
          <w:szCs w:val="32"/>
          <w:lang w:val="en-US" w:eastAsia="zh-CN"/>
        </w:rPr>
        <w:t>164.16</w:t>
      </w:r>
      <w:r>
        <w:rPr>
          <w:rFonts w:hint="eastAsia" w:ascii="仿宋_GB2312" w:hAnsi="仿宋"/>
          <w:szCs w:val="32"/>
        </w:rPr>
        <w:t>万元（含结余分配</w:t>
      </w:r>
      <w:r>
        <w:rPr>
          <w:rFonts w:hint="eastAsia" w:ascii="仿宋_GB2312" w:hAnsi="仿宋"/>
          <w:szCs w:val="32"/>
          <w:lang w:eastAsia="zh-CN"/>
        </w:rPr>
        <w:t>、</w:t>
      </w:r>
      <w:r>
        <w:rPr>
          <w:rFonts w:hint="eastAsia" w:ascii="仿宋_GB2312" w:hAnsi="仿宋"/>
          <w:szCs w:val="32"/>
        </w:rPr>
        <w:t>年末结转</w:t>
      </w:r>
      <w:r>
        <w:rPr>
          <w:rFonts w:hint="eastAsia" w:ascii="仿宋_GB2312" w:hAnsi="仿宋"/>
          <w:szCs w:val="32"/>
          <w:lang w:eastAsia="zh-CN"/>
        </w:rPr>
        <w:t>和</w:t>
      </w:r>
      <w:r>
        <w:rPr>
          <w:rFonts w:hint="eastAsia" w:ascii="仿宋_GB2312" w:hAnsi="仿宋"/>
          <w:szCs w:val="32"/>
        </w:rPr>
        <w:t>结余）。与</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年相比，收、支总计各增加</w:t>
      </w:r>
      <w:r>
        <w:rPr>
          <w:rFonts w:hint="eastAsia" w:ascii="仿宋_GB2312" w:hAnsi="仿宋"/>
          <w:szCs w:val="32"/>
          <w:lang w:val="en-US" w:eastAsia="zh-CN"/>
        </w:rPr>
        <w:t>0.29</w:t>
      </w:r>
      <w:r>
        <w:rPr>
          <w:rFonts w:hint="eastAsia" w:ascii="仿宋_GB2312" w:hAnsi="仿宋"/>
          <w:szCs w:val="32"/>
        </w:rPr>
        <w:t>万元，增长</w:t>
      </w:r>
      <w:r>
        <w:rPr>
          <w:rFonts w:hint="eastAsia" w:ascii="仿宋_GB2312" w:hAnsi="仿宋"/>
          <w:szCs w:val="32"/>
          <w:lang w:val="en-US" w:eastAsia="zh-CN"/>
        </w:rPr>
        <w:t>0.18</w:t>
      </w:r>
      <w:r>
        <w:rPr>
          <w:rFonts w:hint="eastAsia" w:ascii="仿宋_GB2312" w:hAnsi="仿宋"/>
          <w:szCs w:val="32"/>
        </w:rPr>
        <w:t>%，主要原因：</w:t>
      </w:r>
      <w:r>
        <w:rPr>
          <w:rFonts w:hint="eastAsia" w:ascii="仿宋_GB2312" w:hAnsi="仿宋"/>
          <w:szCs w:val="32"/>
          <w:lang w:eastAsia="zh-CN"/>
        </w:rPr>
        <w:t>人员费用增加</w:t>
      </w:r>
      <w:r>
        <w:rPr>
          <w:rFonts w:hint="eastAsia" w:ascii="仿宋_GB2312" w:hAnsi="仿宋"/>
          <w:szCs w:val="32"/>
        </w:rPr>
        <w:t>。</w:t>
      </w:r>
    </w:p>
    <w:p w14:paraId="63F58C55">
      <w:pPr>
        <w:ind w:firstLine="628" w:firstLineChars="200"/>
        <w:rPr>
          <w:rFonts w:hint="eastAsia" w:ascii="黑体" w:hAnsi="仿宋" w:eastAsia="黑体"/>
          <w:szCs w:val="32"/>
        </w:rPr>
      </w:pPr>
      <w:r>
        <w:rPr>
          <w:rFonts w:hint="eastAsia" w:ascii="黑体" w:hAnsi="仿宋" w:eastAsia="黑体"/>
          <w:szCs w:val="32"/>
        </w:rPr>
        <w:t>二、收入决算情况说明</w:t>
      </w:r>
    </w:p>
    <w:p w14:paraId="5F2E16B7">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年度收入合计</w:t>
      </w:r>
      <w:r>
        <w:rPr>
          <w:rFonts w:hint="eastAsia" w:ascii="仿宋_GB2312" w:hAnsi="仿宋"/>
          <w:szCs w:val="32"/>
          <w:lang w:val="en-US" w:eastAsia="zh-CN"/>
        </w:rPr>
        <w:t>164.16</w:t>
      </w:r>
      <w:r>
        <w:rPr>
          <w:rFonts w:hint="eastAsia" w:ascii="仿宋_GB2312" w:hAnsi="仿宋"/>
          <w:szCs w:val="32"/>
        </w:rPr>
        <w:t>万元，其中：财政拨款收入</w:t>
      </w:r>
      <w:r>
        <w:rPr>
          <w:rFonts w:hint="eastAsia" w:ascii="仿宋_GB2312" w:hAnsi="仿宋"/>
          <w:szCs w:val="32"/>
          <w:lang w:val="en-US" w:eastAsia="zh-CN"/>
        </w:rPr>
        <w:t>164.16</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%；事业收入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%；其他收入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14:paraId="790165D2">
      <w:pPr>
        <w:ind w:firstLine="628" w:firstLineChars="200"/>
        <w:rPr>
          <w:rFonts w:hint="eastAsia" w:ascii="黑体" w:hAnsi="仿宋" w:eastAsia="黑体"/>
          <w:szCs w:val="32"/>
        </w:rPr>
      </w:pPr>
      <w:r>
        <w:rPr>
          <w:rFonts w:hint="eastAsia" w:ascii="黑体" w:hAnsi="仿宋" w:eastAsia="黑体"/>
          <w:szCs w:val="32"/>
        </w:rPr>
        <w:t>三、支出决算情况说明</w:t>
      </w:r>
    </w:p>
    <w:p w14:paraId="6F576C27">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年度支出合计</w:t>
      </w:r>
      <w:r>
        <w:rPr>
          <w:rFonts w:hint="eastAsia" w:ascii="仿宋_GB2312" w:hAnsi="仿宋"/>
          <w:szCs w:val="32"/>
          <w:lang w:val="en-US" w:eastAsia="zh-CN"/>
        </w:rPr>
        <w:t>164.16</w:t>
      </w:r>
      <w:r>
        <w:rPr>
          <w:rFonts w:hint="eastAsia" w:ascii="仿宋_GB2312" w:hAnsi="仿宋"/>
          <w:szCs w:val="32"/>
        </w:rPr>
        <w:t>万元，其中：基本支出</w:t>
      </w:r>
      <w:r>
        <w:rPr>
          <w:rFonts w:hint="eastAsia" w:ascii="仿宋_GB2312" w:hAnsi="仿宋"/>
          <w:szCs w:val="32"/>
          <w:lang w:val="en-US" w:eastAsia="zh-CN"/>
        </w:rPr>
        <w:t>79.06</w:t>
      </w:r>
      <w:r>
        <w:rPr>
          <w:rFonts w:hint="eastAsia" w:ascii="仿宋_GB2312" w:hAnsi="仿宋"/>
          <w:szCs w:val="32"/>
        </w:rPr>
        <w:t>万元，占</w:t>
      </w:r>
      <w:r>
        <w:rPr>
          <w:rFonts w:hint="eastAsia" w:ascii="仿宋_GB2312" w:hAnsi="仿宋"/>
          <w:szCs w:val="32"/>
          <w:lang w:val="en-US" w:eastAsia="zh-CN"/>
        </w:rPr>
        <w:t>48.16</w:t>
      </w:r>
      <w:r>
        <w:rPr>
          <w:rFonts w:hint="eastAsia" w:ascii="仿宋_GB2312" w:hAnsi="仿宋"/>
          <w:szCs w:val="32"/>
        </w:rPr>
        <w:t>%；项目支出</w:t>
      </w:r>
      <w:r>
        <w:rPr>
          <w:rFonts w:hint="eastAsia" w:ascii="仿宋_GB2312" w:hAnsi="仿宋"/>
          <w:szCs w:val="32"/>
          <w:lang w:val="en-US" w:eastAsia="zh-CN"/>
        </w:rPr>
        <w:t>85.1</w:t>
      </w:r>
      <w:r>
        <w:rPr>
          <w:rFonts w:hint="eastAsia" w:ascii="仿宋_GB2312" w:hAnsi="仿宋"/>
          <w:szCs w:val="32"/>
        </w:rPr>
        <w:t>万元，占</w:t>
      </w:r>
      <w:r>
        <w:rPr>
          <w:rFonts w:hint="eastAsia" w:ascii="仿宋_GB2312" w:hAnsi="仿宋"/>
          <w:szCs w:val="32"/>
          <w:lang w:val="en-US" w:eastAsia="zh-CN"/>
        </w:rPr>
        <w:t>51.84</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14:paraId="7965DAF4">
      <w:pPr>
        <w:ind w:firstLine="628"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6F466862">
      <w:pPr>
        <w:ind w:firstLine="628" w:firstLineChars="200"/>
        <w:rPr>
          <w:rFonts w:hint="eastAsia" w:ascii="仿宋_GB2312" w:hAnsi="仿宋"/>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szCs w:val="32"/>
        </w:rPr>
        <w:t>总计</w:t>
      </w:r>
      <w:r>
        <w:rPr>
          <w:rFonts w:hint="eastAsia" w:ascii="仿宋_GB2312" w:hAnsi="仿宋"/>
          <w:szCs w:val="32"/>
          <w:lang w:val="en-US" w:eastAsia="zh-CN"/>
        </w:rPr>
        <w:t>164.16</w:t>
      </w:r>
      <w:r>
        <w:rPr>
          <w:rFonts w:hint="eastAsia" w:ascii="仿宋_GB2312" w:hAnsi="仿宋"/>
          <w:szCs w:val="32"/>
        </w:rPr>
        <w:t>万元（含年初财政拨款结转</w:t>
      </w:r>
      <w:r>
        <w:rPr>
          <w:rFonts w:hint="eastAsia" w:ascii="仿宋_GB2312" w:hAnsi="仿宋"/>
          <w:szCs w:val="32"/>
          <w:lang w:eastAsia="zh-CN"/>
        </w:rPr>
        <w:t>和</w:t>
      </w:r>
      <w:r>
        <w:rPr>
          <w:rFonts w:hint="eastAsia" w:ascii="仿宋_GB2312" w:hAnsi="仿宋"/>
          <w:szCs w:val="32"/>
        </w:rPr>
        <w:t>结余），支出总计</w:t>
      </w:r>
      <w:r>
        <w:rPr>
          <w:rFonts w:hint="eastAsia" w:ascii="仿宋_GB2312" w:hAnsi="仿宋"/>
          <w:szCs w:val="32"/>
          <w:lang w:val="en-US" w:eastAsia="zh-CN"/>
        </w:rPr>
        <w:t>164.16</w:t>
      </w:r>
      <w:r>
        <w:rPr>
          <w:rFonts w:hint="eastAsia" w:ascii="仿宋_GB2312" w:hAnsi="仿宋"/>
          <w:szCs w:val="32"/>
        </w:rPr>
        <w:t>万元（含年末财政拨款结转和结余）。与</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年相比，财政拨款收、支总计各增加</w:t>
      </w:r>
      <w:r>
        <w:rPr>
          <w:rFonts w:hint="eastAsia" w:ascii="仿宋_GB2312" w:hAnsi="仿宋"/>
          <w:szCs w:val="32"/>
          <w:lang w:val="en-US" w:eastAsia="zh-CN"/>
        </w:rPr>
        <w:t>0.29</w:t>
      </w:r>
      <w:r>
        <w:rPr>
          <w:rFonts w:hint="eastAsia" w:ascii="仿宋_GB2312" w:hAnsi="仿宋"/>
          <w:szCs w:val="32"/>
        </w:rPr>
        <w:t>万元，增长</w:t>
      </w:r>
      <w:r>
        <w:rPr>
          <w:rFonts w:hint="eastAsia" w:ascii="仿宋_GB2312" w:hAnsi="仿宋"/>
          <w:szCs w:val="32"/>
          <w:lang w:val="en-US" w:eastAsia="zh-CN"/>
        </w:rPr>
        <w:t>0.18</w:t>
      </w:r>
      <w:r>
        <w:rPr>
          <w:rFonts w:hint="eastAsia" w:ascii="仿宋_GB2312" w:hAnsi="仿宋"/>
          <w:szCs w:val="32"/>
        </w:rPr>
        <w:t>%，主要原因：</w:t>
      </w:r>
      <w:r>
        <w:rPr>
          <w:rFonts w:hint="eastAsia" w:ascii="仿宋_GB2312" w:hAnsi="仿宋"/>
          <w:szCs w:val="32"/>
          <w:lang w:eastAsia="zh-CN"/>
        </w:rPr>
        <w:t>人员费用增加</w:t>
      </w:r>
      <w:r>
        <w:rPr>
          <w:rFonts w:hint="eastAsia" w:ascii="仿宋_GB2312" w:hAnsi="仿宋"/>
          <w:color w:val="000000"/>
          <w:szCs w:val="32"/>
        </w:rPr>
        <w:t>。</w:t>
      </w:r>
    </w:p>
    <w:p w14:paraId="7F1FF33A">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14:paraId="50849A5F">
      <w:pPr>
        <w:ind w:firstLine="628" w:firstLineChars="200"/>
        <w:rPr>
          <w:rFonts w:hint="eastAsia" w:ascii="仿宋_GB2312" w:hAnsi="仿宋"/>
          <w:b/>
          <w:bCs/>
          <w:szCs w:val="32"/>
        </w:rPr>
      </w:pPr>
      <w:r>
        <w:rPr>
          <w:rFonts w:hint="eastAsia" w:ascii="仿宋_GB2312" w:hAnsi="仿宋"/>
          <w:b/>
          <w:bCs/>
          <w:szCs w:val="32"/>
        </w:rPr>
        <w:t>（一）一般公共预算财政拨款支出决算总体情况。</w:t>
      </w:r>
    </w:p>
    <w:p w14:paraId="3C11630C">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年度一般公共预算财政拨款支出</w:t>
      </w:r>
      <w:r>
        <w:rPr>
          <w:rFonts w:hint="eastAsia" w:ascii="仿宋_GB2312" w:hAnsi="仿宋"/>
          <w:szCs w:val="32"/>
          <w:lang w:val="en-US" w:eastAsia="zh-CN"/>
        </w:rPr>
        <w:t>164.16</w:t>
      </w:r>
      <w:r>
        <w:rPr>
          <w:rFonts w:hint="eastAsia" w:ascii="仿宋_GB2312" w:hAnsi="仿宋"/>
          <w:szCs w:val="32"/>
        </w:rPr>
        <w:t>万元，占本年支出的</w:t>
      </w:r>
      <w:r>
        <w:rPr>
          <w:rFonts w:hint="eastAsia" w:ascii="仿宋_GB2312" w:hAnsi="仿宋"/>
          <w:szCs w:val="32"/>
          <w:lang w:val="en-US" w:eastAsia="zh-CN"/>
        </w:rPr>
        <w:t>100</w:t>
      </w:r>
      <w:r>
        <w:rPr>
          <w:rFonts w:hint="eastAsia" w:ascii="仿宋_GB2312" w:hAnsi="仿宋"/>
          <w:szCs w:val="32"/>
        </w:rPr>
        <w:t>%。与</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年相比，一般公共预算财政拨款支出增加</w:t>
      </w:r>
      <w:r>
        <w:rPr>
          <w:rFonts w:hint="eastAsia" w:ascii="仿宋_GB2312" w:hAnsi="仿宋"/>
          <w:szCs w:val="32"/>
          <w:lang w:val="en-US" w:eastAsia="zh-CN"/>
        </w:rPr>
        <w:t>0.29</w:t>
      </w:r>
      <w:r>
        <w:rPr>
          <w:rFonts w:hint="eastAsia" w:ascii="仿宋_GB2312" w:hAnsi="仿宋"/>
          <w:szCs w:val="32"/>
        </w:rPr>
        <w:t>万元，增长</w:t>
      </w:r>
      <w:r>
        <w:rPr>
          <w:rFonts w:hint="eastAsia" w:ascii="仿宋_GB2312" w:hAnsi="仿宋"/>
          <w:szCs w:val="32"/>
          <w:lang w:val="en-US" w:eastAsia="zh-CN"/>
        </w:rPr>
        <w:t>0.18</w:t>
      </w:r>
      <w:r>
        <w:rPr>
          <w:rFonts w:hint="eastAsia" w:ascii="仿宋_GB2312" w:hAnsi="仿宋"/>
          <w:szCs w:val="32"/>
        </w:rPr>
        <w:t>%。主要原因</w:t>
      </w:r>
      <w:r>
        <w:rPr>
          <w:rFonts w:hint="eastAsia" w:ascii="仿宋_GB2312" w:hAnsi="仿宋"/>
          <w:szCs w:val="32"/>
          <w:lang w:eastAsia="zh-CN"/>
        </w:rPr>
        <w:t>：人员费用增加</w:t>
      </w:r>
      <w:r>
        <w:rPr>
          <w:rFonts w:hint="eastAsia" w:ascii="仿宋_GB2312" w:hAnsi="仿宋"/>
          <w:szCs w:val="32"/>
        </w:rPr>
        <w:t>。</w:t>
      </w:r>
    </w:p>
    <w:p w14:paraId="73AE9CD7">
      <w:pPr>
        <w:ind w:firstLine="628" w:firstLineChars="200"/>
        <w:rPr>
          <w:rFonts w:hint="eastAsia" w:ascii="仿宋_GB2312" w:hAnsi="仿宋"/>
          <w:b/>
          <w:szCs w:val="32"/>
        </w:rPr>
      </w:pPr>
      <w:r>
        <w:rPr>
          <w:rFonts w:hint="eastAsia" w:ascii="仿宋_GB2312" w:hAnsi="仿宋"/>
          <w:b/>
          <w:szCs w:val="32"/>
        </w:rPr>
        <w:t>（二）一般公共预算财政拨款支出决算结构情况。</w:t>
      </w:r>
    </w:p>
    <w:p w14:paraId="446C8DCD">
      <w:pPr>
        <w:ind w:firstLine="628" w:firstLineChars="200"/>
        <w:rPr>
          <w:rFonts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w:t>
      </w:r>
      <w:r>
        <w:rPr>
          <w:rFonts w:hint="eastAsia" w:ascii="仿宋_GB2312" w:hAnsi="仿宋"/>
          <w:color w:val="auto"/>
          <w:szCs w:val="32"/>
        </w:rPr>
        <w:t>一般公共预算财政拨款支出</w:t>
      </w:r>
      <w:r>
        <w:rPr>
          <w:rFonts w:hint="eastAsia" w:ascii="仿宋_GB2312" w:hAnsi="仿宋"/>
          <w:color w:val="auto"/>
          <w:szCs w:val="32"/>
          <w:lang w:val="en-US" w:eastAsia="zh-CN"/>
        </w:rPr>
        <w:t>164.16</w:t>
      </w:r>
      <w:r>
        <w:rPr>
          <w:rFonts w:hint="eastAsia" w:ascii="仿宋_GB2312" w:hAnsi="仿宋"/>
          <w:color w:val="auto"/>
          <w:szCs w:val="32"/>
        </w:rPr>
        <w:t>万元，主要用于以下方面：</w:t>
      </w:r>
      <w:r>
        <w:rPr>
          <w:rFonts w:hint="eastAsia" w:ascii="仿宋_GB2312" w:hAnsi="仿宋"/>
          <w:b/>
          <w:color w:val="auto"/>
          <w:szCs w:val="32"/>
        </w:rPr>
        <w:t>公共安全支出（类）</w:t>
      </w:r>
      <w:r>
        <w:rPr>
          <w:rFonts w:hint="eastAsia" w:ascii="仿宋_GB2312" w:hAnsi="仿宋"/>
          <w:color w:val="auto"/>
          <w:szCs w:val="32"/>
        </w:rPr>
        <w:t>支出</w:t>
      </w:r>
      <w:r>
        <w:rPr>
          <w:rFonts w:hint="eastAsia" w:ascii="仿宋_GB2312" w:hAnsi="仿宋"/>
          <w:color w:val="auto"/>
          <w:szCs w:val="32"/>
          <w:lang w:val="en-US" w:eastAsia="zh-CN"/>
        </w:rPr>
        <w:t>139.11</w:t>
      </w:r>
      <w:r>
        <w:rPr>
          <w:rFonts w:hint="eastAsia" w:ascii="仿宋_GB2312" w:hAnsi="仿宋"/>
          <w:color w:val="auto"/>
          <w:szCs w:val="32"/>
        </w:rPr>
        <w:t>万元，占</w:t>
      </w:r>
      <w:r>
        <w:rPr>
          <w:rFonts w:hint="eastAsia" w:ascii="仿宋_GB2312" w:hAnsi="仿宋"/>
          <w:color w:val="auto"/>
          <w:szCs w:val="32"/>
          <w:lang w:val="en-US" w:eastAsia="zh-CN"/>
        </w:rPr>
        <w:t>84.74</w:t>
      </w:r>
      <w:r>
        <w:rPr>
          <w:rFonts w:hint="eastAsia" w:ascii="仿宋_GB2312" w:hAnsi="仿宋"/>
          <w:color w:val="auto"/>
          <w:szCs w:val="32"/>
        </w:rPr>
        <w:t>%;</w:t>
      </w:r>
      <w:r>
        <w:rPr>
          <w:rFonts w:hint="eastAsia" w:ascii="仿宋_GB2312" w:hAnsi="仿宋"/>
          <w:b/>
          <w:color w:val="auto"/>
          <w:szCs w:val="32"/>
        </w:rPr>
        <w:t>社会保障和就业支出（类）</w:t>
      </w:r>
      <w:r>
        <w:rPr>
          <w:rFonts w:hint="eastAsia" w:ascii="仿宋_GB2312" w:hAnsi="仿宋"/>
          <w:color w:val="auto"/>
          <w:szCs w:val="32"/>
        </w:rPr>
        <w:t>支出</w:t>
      </w:r>
      <w:r>
        <w:rPr>
          <w:rFonts w:hint="eastAsia" w:ascii="仿宋_GB2312" w:hAnsi="仿宋"/>
          <w:color w:val="auto"/>
          <w:szCs w:val="32"/>
          <w:lang w:val="en-US" w:eastAsia="zh-CN"/>
        </w:rPr>
        <w:t>14.46</w:t>
      </w:r>
      <w:r>
        <w:rPr>
          <w:rFonts w:hint="eastAsia" w:ascii="仿宋_GB2312" w:hAnsi="仿宋"/>
          <w:color w:val="auto"/>
          <w:szCs w:val="32"/>
        </w:rPr>
        <w:t>万元，占</w:t>
      </w:r>
      <w:r>
        <w:rPr>
          <w:rFonts w:hint="eastAsia" w:ascii="仿宋_GB2312" w:hAnsi="仿宋"/>
          <w:color w:val="auto"/>
          <w:szCs w:val="32"/>
          <w:lang w:val="en-US" w:eastAsia="zh-CN"/>
        </w:rPr>
        <w:t>8.81</w:t>
      </w:r>
      <w:r>
        <w:rPr>
          <w:rFonts w:hint="eastAsia" w:ascii="仿宋_GB2312" w:hAnsi="仿宋"/>
          <w:color w:val="auto"/>
          <w:szCs w:val="32"/>
        </w:rPr>
        <w:t>%；</w:t>
      </w:r>
      <w:r>
        <w:rPr>
          <w:rFonts w:hint="eastAsia" w:ascii="仿宋_GB2312" w:hAnsi="仿宋"/>
          <w:b/>
          <w:color w:val="auto"/>
          <w:szCs w:val="32"/>
        </w:rPr>
        <w:t>卫生健康支出（类）</w:t>
      </w:r>
      <w:r>
        <w:rPr>
          <w:rFonts w:hint="eastAsia" w:ascii="仿宋_GB2312" w:hAnsi="仿宋"/>
          <w:color w:val="auto"/>
          <w:szCs w:val="32"/>
        </w:rPr>
        <w:t>支出</w:t>
      </w:r>
      <w:r>
        <w:rPr>
          <w:rFonts w:hint="eastAsia" w:ascii="仿宋_GB2312" w:hAnsi="仿宋"/>
          <w:color w:val="auto"/>
          <w:szCs w:val="32"/>
          <w:lang w:val="en-US" w:eastAsia="zh-CN"/>
        </w:rPr>
        <w:t>2.47</w:t>
      </w:r>
      <w:r>
        <w:rPr>
          <w:rFonts w:hint="eastAsia" w:ascii="仿宋_GB2312" w:hAnsi="仿宋"/>
          <w:color w:val="auto"/>
          <w:szCs w:val="32"/>
        </w:rPr>
        <w:t>万元，占</w:t>
      </w:r>
      <w:r>
        <w:rPr>
          <w:rFonts w:hint="eastAsia" w:ascii="仿宋_GB2312" w:hAnsi="仿宋"/>
          <w:color w:val="auto"/>
          <w:szCs w:val="32"/>
          <w:lang w:val="en-US" w:eastAsia="zh-CN"/>
        </w:rPr>
        <w:t>1.51</w:t>
      </w:r>
      <w:r>
        <w:rPr>
          <w:rFonts w:hint="eastAsia" w:ascii="仿宋_GB2312" w:hAnsi="仿宋"/>
          <w:color w:val="auto"/>
          <w:szCs w:val="32"/>
        </w:rPr>
        <w:t>%；</w:t>
      </w:r>
      <w:r>
        <w:rPr>
          <w:rFonts w:hint="eastAsia" w:ascii="仿宋_GB2312" w:hAnsi="仿宋"/>
          <w:b/>
          <w:color w:val="auto"/>
          <w:szCs w:val="32"/>
        </w:rPr>
        <w:t>住房保障支出（类）</w:t>
      </w:r>
      <w:r>
        <w:rPr>
          <w:rFonts w:hint="eastAsia" w:ascii="仿宋_GB2312" w:hAnsi="仿宋"/>
          <w:color w:val="auto"/>
          <w:szCs w:val="32"/>
        </w:rPr>
        <w:t>支出</w:t>
      </w:r>
      <w:r>
        <w:rPr>
          <w:rFonts w:hint="eastAsia" w:ascii="仿宋_GB2312" w:hAnsi="仿宋"/>
          <w:color w:val="auto"/>
          <w:szCs w:val="32"/>
          <w:lang w:val="en-US" w:eastAsia="zh-CN"/>
        </w:rPr>
        <w:t>8.11</w:t>
      </w:r>
      <w:r>
        <w:rPr>
          <w:rFonts w:hint="eastAsia" w:ascii="仿宋_GB2312" w:hAnsi="仿宋"/>
          <w:color w:val="auto"/>
          <w:szCs w:val="32"/>
        </w:rPr>
        <w:t>万元，占</w:t>
      </w:r>
      <w:r>
        <w:rPr>
          <w:rFonts w:hint="eastAsia" w:ascii="仿宋_GB2312" w:hAnsi="仿宋"/>
          <w:color w:val="auto"/>
          <w:szCs w:val="32"/>
          <w:lang w:val="en-US" w:eastAsia="zh-CN"/>
        </w:rPr>
        <w:t>4.95</w:t>
      </w:r>
      <w:r>
        <w:rPr>
          <w:rFonts w:hint="eastAsia" w:ascii="仿宋_GB2312" w:hAnsi="仿宋"/>
          <w:color w:val="auto"/>
          <w:szCs w:val="32"/>
        </w:rPr>
        <w:t>%。</w:t>
      </w:r>
    </w:p>
    <w:p w14:paraId="701E5271">
      <w:pPr>
        <w:ind w:firstLine="628" w:firstLineChars="200"/>
        <w:rPr>
          <w:rFonts w:hint="eastAsia" w:ascii="仿宋_GB2312" w:hAnsi="仿宋"/>
          <w:b/>
          <w:bCs/>
          <w:szCs w:val="32"/>
        </w:rPr>
      </w:pPr>
      <w:r>
        <w:rPr>
          <w:rFonts w:hint="eastAsia" w:ascii="仿宋_GB2312" w:hAnsi="仿宋"/>
          <w:b/>
          <w:bCs/>
          <w:szCs w:val="32"/>
        </w:rPr>
        <w:t>（三）一般公共预算财政拨款支出决算具体情况。</w:t>
      </w:r>
    </w:p>
    <w:p w14:paraId="1256567D">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年度一般公共预算财政拨款支出年初预算为</w:t>
      </w:r>
      <w:r>
        <w:rPr>
          <w:rFonts w:hint="eastAsia" w:ascii="仿宋_GB2312" w:hAnsi="仿宋"/>
          <w:szCs w:val="32"/>
          <w:lang w:val="en-US" w:eastAsia="zh-CN"/>
        </w:rPr>
        <w:t>166.60</w:t>
      </w:r>
      <w:r>
        <w:rPr>
          <w:rFonts w:hint="eastAsia" w:ascii="仿宋_GB2312" w:hAnsi="仿宋"/>
          <w:szCs w:val="32"/>
        </w:rPr>
        <w:t>万元，支出决算为</w:t>
      </w:r>
      <w:r>
        <w:rPr>
          <w:rFonts w:hint="eastAsia" w:ascii="仿宋_GB2312" w:hAnsi="仿宋"/>
          <w:szCs w:val="32"/>
          <w:lang w:val="en-US" w:eastAsia="zh-CN"/>
        </w:rPr>
        <w:t>164.16</w:t>
      </w:r>
      <w:r>
        <w:rPr>
          <w:rFonts w:hint="eastAsia" w:ascii="仿宋_GB2312" w:hAnsi="仿宋"/>
          <w:szCs w:val="32"/>
        </w:rPr>
        <w:t>万元，完成年初预算的</w:t>
      </w:r>
      <w:r>
        <w:rPr>
          <w:rFonts w:hint="eastAsia" w:ascii="仿宋_GB2312" w:hAnsi="仿宋"/>
          <w:szCs w:val="32"/>
          <w:lang w:val="en-US" w:eastAsia="zh-CN"/>
        </w:rPr>
        <w:t>98.54</w:t>
      </w:r>
      <w:r>
        <w:rPr>
          <w:rFonts w:hint="eastAsia" w:ascii="仿宋_GB2312" w:hAnsi="仿宋"/>
          <w:szCs w:val="32"/>
        </w:rPr>
        <w:t>%。决算数小于预算数的主要原因:</w:t>
      </w:r>
      <w:r>
        <w:rPr>
          <w:rFonts w:hint="eastAsia" w:ascii="仿宋_GB2312" w:hAnsi="仿宋"/>
          <w:color w:val="auto"/>
          <w:szCs w:val="32"/>
          <w:lang w:val="en-US" w:eastAsia="zh-CN"/>
        </w:rPr>
        <w:t>节约开支</w:t>
      </w:r>
      <w:r>
        <w:rPr>
          <w:rFonts w:hint="eastAsia" w:ascii="仿宋_GB2312" w:hAnsi="仿宋"/>
          <w:szCs w:val="32"/>
        </w:rPr>
        <w:t>。其中:基本支出</w:t>
      </w:r>
      <w:r>
        <w:rPr>
          <w:rFonts w:hint="eastAsia" w:ascii="仿宋_GB2312" w:hAnsi="仿宋"/>
          <w:szCs w:val="32"/>
          <w:lang w:val="en-US" w:eastAsia="zh-CN"/>
        </w:rPr>
        <w:t>79.06</w:t>
      </w:r>
      <w:r>
        <w:rPr>
          <w:rFonts w:hint="eastAsia" w:ascii="仿宋_GB2312" w:hAnsi="仿宋"/>
          <w:szCs w:val="32"/>
        </w:rPr>
        <w:t>万元，占</w:t>
      </w:r>
      <w:r>
        <w:rPr>
          <w:rFonts w:hint="eastAsia" w:ascii="仿宋_GB2312" w:hAnsi="仿宋"/>
          <w:szCs w:val="32"/>
          <w:lang w:val="en-US" w:eastAsia="zh-CN"/>
        </w:rPr>
        <w:t>48.16</w:t>
      </w:r>
      <w:r>
        <w:rPr>
          <w:rFonts w:hint="eastAsia" w:ascii="仿宋_GB2312" w:hAnsi="仿宋"/>
          <w:szCs w:val="32"/>
        </w:rPr>
        <w:t>%；项目支出</w:t>
      </w:r>
      <w:r>
        <w:rPr>
          <w:rFonts w:hint="eastAsia" w:ascii="仿宋_GB2312" w:hAnsi="仿宋"/>
          <w:szCs w:val="32"/>
          <w:lang w:val="en-US" w:eastAsia="zh-CN"/>
        </w:rPr>
        <w:t>85.10</w:t>
      </w:r>
      <w:r>
        <w:rPr>
          <w:rFonts w:hint="eastAsia" w:ascii="仿宋_GB2312" w:hAnsi="仿宋"/>
          <w:szCs w:val="32"/>
        </w:rPr>
        <w:t>万元，占</w:t>
      </w:r>
      <w:r>
        <w:rPr>
          <w:rFonts w:hint="eastAsia" w:ascii="仿宋_GB2312" w:hAnsi="仿宋"/>
          <w:szCs w:val="32"/>
          <w:lang w:val="en-US" w:eastAsia="zh-CN"/>
        </w:rPr>
        <w:t>51.84</w:t>
      </w:r>
      <w:r>
        <w:rPr>
          <w:rFonts w:hint="eastAsia" w:ascii="仿宋_GB2312" w:hAnsi="仿宋"/>
          <w:szCs w:val="32"/>
        </w:rPr>
        <w:t>%。具体情况如下：</w:t>
      </w:r>
    </w:p>
    <w:p w14:paraId="5AF0EDAE">
      <w:pPr>
        <w:ind w:firstLine="628" w:firstLineChars="200"/>
        <w:rPr>
          <w:rFonts w:hint="eastAsia" w:ascii="仿宋_GB2312" w:hAnsi="仿宋"/>
          <w:color w:val="auto"/>
          <w:szCs w:val="32"/>
        </w:rPr>
      </w:pPr>
      <w:r>
        <w:rPr>
          <w:rFonts w:hint="eastAsia" w:ascii="仿宋_GB2312" w:hAnsi="仿宋"/>
          <w:szCs w:val="32"/>
        </w:rPr>
        <w:t>1.</w:t>
      </w:r>
      <w:r>
        <w:rPr>
          <w:rFonts w:hint="eastAsia" w:ascii="仿宋_GB2312" w:hAnsi="仿宋"/>
          <w:b/>
          <w:color w:val="auto"/>
          <w:szCs w:val="32"/>
        </w:rPr>
        <w:t>公共安全支出（类）司法（款）行政运行（项）</w:t>
      </w:r>
      <w:r>
        <w:rPr>
          <w:rFonts w:hint="eastAsia" w:ascii="仿宋_GB2312" w:hAnsi="仿宋"/>
          <w:color w:val="auto"/>
          <w:szCs w:val="32"/>
        </w:rPr>
        <w:t>。年初预算为</w:t>
      </w:r>
      <w:r>
        <w:rPr>
          <w:rFonts w:hint="eastAsia" w:ascii="仿宋_GB2312" w:hAnsi="仿宋"/>
          <w:color w:val="auto"/>
          <w:szCs w:val="32"/>
          <w:lang w:val="en-US" w:eastAsia="zh-CN"/>
        </w:rPr>
        <w:t>47.29</w:t>
      </w:r>
      <w:r>
        <w:rPr>
          <w:rFonts w:hint="eastAsia" w:ascii="仿宋_GB2312" w:hAnsi="仿宋"/>
          <w:color w:val="auto"/>
          <w:szCs w:val="32"/>
        </w:rPr>
        <w:t>万元，支出决算为</w:t>
      </w:r>
      <w:r>
        <w:rPr>
          <w:rFonts w:hint="eastAsia" w:ascii="仿宋_GB2312" w:hAnsi="仿宋" w:cs="Times New Roman"/>
          <w:color w:val="auto"/>
          <w:szCs w:val="32"/>
          <w:lang w:val="en-US" w:eastAsia="zh-CN"/>
        </w:rPr>
        <w:t>54.01</w:t>
      </w:r>
      <w:r>
        <w:rPr>
          <w:rFonts w:hint="eastAsia" w:ascii="仿宋_GB2312" w:hAnsi="仿宋"/>
          <w:color w:val="auto"/>
          <w:szCs w:val="32"/>
        </w:rPr>
        <w:t>万元，完成年初预算的</w:t>
      </w:r>
      <w:r>
        <w:rPr>
          <w:rFonts w:hint="eastAsia" w:ascii="仿宋_GB2312" w:hAnsi="仿宋"/>
          <w:color w:val="auto"/>
          <w:szCs w:val="32"/>
          <w:lang w:val="en-US" w:eastAsia="zh-CN"/>
        </w:rPr>
        <w:t>114.21</w:t>
      </w:r>
      <w:r>
        <w:rPr>
          <w:rFonts w:hint="eastAsia" w:ascii="仿宋_GB2312" w:hAnsi="仿宋"/>
          <w:color w:val="auto"/>
          <w:szCs w:val="32"/>
        </w:rPr>
        <w:t>%，决算数大于预算数的主要原因是</w:t>
      </w:r>
      <w:r>
        <w:rPr>
          <w:rFonts w:hint="eastAsia" w:ascii="仿宋_GB2312" w:hAnsi="仿宋"/>
          <w:szCs w:val="32"/>
          <w:lang w:eastAsia="zh-CN"/>
        </w:rPr>
        <w:t>人员费用增加</w:t>
      </w:r>
      <w:r>
        <w:rPr>
          <w:rFonts w:hint="eastAsia" w:ascii="仿宋_GB2312" w:hAnsi="仿宋"/>
          <w:color w:val="auto"/>
          <w:szCs w:val="32"/>
        </w:rPr>
        <w:t>。</w:t>
      </w:r>
    </w:p>
    <w:p w14:paraId="0FD7606A">
      <w:pPr>
        <w:ind w:firstLine="628" w:firstLineChars="200"/>
        <w:rPr>
          <w:rFonts w:hint="eastAsia" w:ascii="仿宋_GB2312" w:hAnsi="仿宋"/>
          <w:color w:val="auto"/>
          <w:szCs w:val="32"/>
        </w:rPr>
      </w:pPr>
      <w:r>
        <w:rPr>
          <w:rFonts w:hint="eastAsia" w:ascii="仿宋_GB2312" w:hAnsi="仿宋"/>
          <w:szCs w:val="32"/>
        </w:rPr>
        <w:t>2.</w:t>
      </w:r>
      <w:r>
        <w:rPr>
          <w:rFonts w:hint="eastAsia" w:ascii="仿宋_GB2312" w:hAnsi="仿宋"/>
          <w:b/>
          <w:color w:val="auto"/>
          <w:szCs w:val="32"/>
        </w:rPr>
        <w:t>公共安全支出（类）司法（款）公共法律服务（项）。</w:t>
      </w:r>
      <w:r>
        <w:rPr>
          <w:rFonts w:hint="eastAsia" w:ascii="仿宋_GB2312" w:hAnsi="仿宋"/>
          <w:color w:val="auto"/>
          <w:szCs w:val="32"/>
        </w:rPr>
        <w:t>年初预算为</w:t>
      </w:r>
      <w:r>
        <w:rPr>
          <w:rFonts w:hint="eastAsia" w:ascii="仿宋_GB2312" w:hAnsi="仿宋"/>
          <w:color w:val="auto"/>
          <w:szCs w:val="32"/>
          <w:lang w:val="en-US" w:eastAsia="zh-CN"/>
        </w:rPr>
        <w:t>95</w:t>
      </w:r>
      <w:r>
        <w:rPr>
          <w:rFonts w:hint="eastAsia" w:ascii="仿宋_GB2312" w:hAnsi="仿宋"/>
          <w:color w:val="auto"/>
          <w:szCs w:val="32"/>
        </w:rPr>
        <w:t>万元，支出决算为</w:t>
      </w:r>
      <w:r>
        <w:rPr>
          <w:rFonts w:hint="eastAsia" w:ascii="仿宋_GB2312" w:hAnsi="仿宋"/>
          <w:color w:val="auto"/>
          <w:szCs w:val="32"/>
          <w:lang w:val="en-US" w:eastAsia="zh-CN"/>
        </w:rPr>
        <w:t>85.10</w:t>
      </w:r>
      <w:r>
        <w:rPr>
          <w:rFonts w:hint="eastAsia" w:ascii="仿宋_GB2312" w:hAnsi="仿宋"/>
          <w:color w:val="auto"/>
          <w:szCs w:val="32"/>
        </w:rPr>
        <w:t>万元，完成年初预算的</w:t>
      </w:r>
      <w:r>
        <w:rPr>
          <w:rFonts w:hint="eastAsia" w:ascii="仿宋_GB2312" w:hAnsi="仿宋"/>
          <w:color w:val="auto"/>
          <w:szCs w:val="32"/>
          <w:lang w:val="en-US" w:eastAsia="zh-CN"/>
        </w:rPr>
        <w:t>89.58</w:t>
      </w:r>
      <w:r>
        <w:rPr>
          <w:rFonts w:hint="eastAsia" w:ascii="仿宋_GB2312" w:hAnsi="仿宋"/>
          <w:color w:val="auto"/>
          <w:szCs w:val="32"/>
        </w:rPr>
        <w:t>%，决算数</w:t>
      </w:r>
      <w:r>
        <w:rPr>
          <w:rFonts w:hint="eastAsia" w:ascii="仿宋_GB2312" w:hAnsi="仿宋"/>
          <w:color w:val="auto"/>
          <w:szCs w:val="32"/>
          <w:lang w:val="en-US" w:eastAsia="zh-CN"/>
        </w:rPr>
        <w:t>小于</w:t>
      </w:r>
      <w:r>
        <w:rPr>
          <w:rFonts w:hint="eastAsia" w:ascii="仿宋_GB2312" w:hAnsi="仿宋"/>
          <w:color w:val="auto"/>
          <w:szCs w:val="32"/>
        </w:rPr>
        <w:t>预算数的主要原因是</w:t>
      </w:r>
      <w:r>
        <w:rPr>
          <w:rFonts w:hint="eastAsia" w:ascii="仿宋_GB2312" w:hAnsi="仿宋"/>
          <w:color w:val="auto"/>
          <w:szCs w:val="32"/>
          <w:lang w:val="en-US" w:eastAsia="zh-CN"/>
        </w:rPr>
        <w:t>节约开支</w:t>
      </w:r>
      <w:r>
        <w:rPr>
          <w:rFonts w:hint="eastAsia" w:ascii="仿宋_GB2312" w:hAnsi="仿宋"/>
          <w:color w:val="auto"/>
          <w:szCs w:val="32"/>
        </w:rPr>
        <w:t>。</w:t>
      </w:r>
    </w:p>
    <w:p w14:paraId="7A895BF0">
      <w:pPr>
        <w:ind w:firstLine="628" w:firstLineChars="200"/>
        <w:rPr>
          <w:rFonts w:hint="eastAsia" w:ascii="仿宋_GB2312" w:hAnsi="仿宋"/>
          <w:color w:val="auto"/>
          <w:szCs w:val="32"/>
        </w:rPr>
      </w:pPr>
      <w:r>
        <w:rPr>
          <w:rFonts w:hint="eastAsia" w:ascii="仿宋_GB2312" w:hAnsi="仿宋"/>
          <w:szCs w:val="32"/>
        </w:rPr>
        <w:t>3.</w:t>
      </w:r>
      <w:r>
        <w:rPr>
          <w:rFonts w:hint="eastAsia" w:ascii="仿宋_GB2312" w:hAnsi="仿宋"/>
          <w:b/>
          <w:color w:val="auto"/>
          <w:szCs w:val="32"/>
        </w:rPr>
        <w:t>社会保障和就业支出（类）行政事业单位养老支出（款）行政单位离退休（项）。</w:t>
      </w:r>
      <w:r>
        <w:rPr>
          <w:rFonts w:hint="eastAsia" w:ascii="仿宋_GB2312" w:hAnsi="仿宋"/>
          <w:color w:val="auto"/>
          <w:szCs w:val="32"/>
        </w:rPr>
        <w:t>年初预算为</w:t>
      </w:r>
      <w:r>
        <w:rPr>
          <w:rFonts w:hint="eastAsia" w:ascii="仿宋_GB2312" w:hAnsi="仿宋"/>
          <w:color w:val="auto"/>
          <w:szCs w:val="32"/>
          <w:lang w:val="en-US" w:eastAsia="zh-CN"/>
        </w:rPr>
        <w:t>6.53</w:t>
      </w:r>
      <w:r>
        <w:rPr>
          <w:rFonts w:hint="eastAsia" w:ascii="仿宋_GB2312" w:hAnsi="仿宋"/>
          <w:color w:val="auto"/>
          <w:szCs w:val="32"/>
        </w:rPr>
        <w:t>万元，支出决算为</w:t>
      </w:r>
      <w:r>
        <w:rPr>
          <w:rFonts w:hint="eastAsia" w:ascii="仿宋_GB2312" w:hAnsi="仿宋"/>
          <w:color w:val="auto"/>
          <w:szCs w:val="32"/>
          <w:lang w:val="en-US" w:eastAsia="zh-CN"/>
        </w:rPr>
        <w:t>6.53</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%，决算数</w:t>
      </w:r>
      <w:r>
        <w:rPr>
          <w:rFonts w:hint="eastAsia" w:ascii="仿宋_GB2312" w:hAnsi="仿宋"/>
          <w:color w:val="auto"/>
          <w:szCs w:val="32"/>
          <w:lang w:eastAsia="zh-CN"/>
        </w:rPr>
        <w:t>与</w:t>
      </w:r>
      <w:r>
        <w:rPr>
          <w:rFonts w:hint="eastAsia" w:ascii="仿宋_GB2312" w:hAnsi="仿宋"/>
          <w:color w:val="auto"/>
          <w:szCs w:val="32"/>
        </w:rPr>
        <w:t>预算数</w:t>
      </w:r>
      <w:r>
        <w:rPr>
          <w:rFonts w:hint="eastAsia" w:ascii="仿宋_GB2312" w:hAnsi="仿宋"/>
          <w:color w:val="auto"/>
          <w:szCs w:val="32"/>
          <w:lang w:eastAsia="zh-CN"/>
        </w:rPr>
        <w:t>相比无增减变动</w:t>
      </w:r>
      <w:r>
        <w:rPr>
          <w:rFonts w:hint="eastAsia" w:ascii="仿宋_GB2312" w:hAnsi="仿宋"/>
          <w:color w:val="auto"/>
          <w:szCs w:val="32"/>
        </w:rPr>
        <w:t>。</w:t>
      </w:r>
    </w:p>
    <w:p w14:paraId="242E42E3">
      <w:pPr>
        <w:ind w:firstLine="628" w:firstLineChars="200"/>
        <w:rPr>
          <w:rFonts w:hint="eastAsia" w:ascii="仿宋_GB2312" w:hAnsi="仿宋"/>
          <w:szCs w:val="32"/>
        </w:rPr>
      </w:pPr>
      <w:r>
        <w:rPr>
          <w:rFonts w:hint="eastAsia" w:ascii="仿宋_GB2312" w:hAnsi="仿宋"/>
          <w:szCs w:val="32"/>
        </w:rPr>
        <w:t>4.</w:t>
      </w:r>
      <w:r>
        <w:rPr>
          <w:rFonts w:hint="eastAsia" w:ascii="仿宋_GB2312" w:hAnsi="仿宋"/>
          <w:b/>
          <w:color w:val="auto"/>
          <w:szCs w:val="32"/>
        </w:rPr>
        <w:t>社会保障和就业支出（类）行政事业单位养老支出（款）机关事业单位基本养老保险缴费支出（项）。</w:t>
      </w:r>
      <w:r>
        <w:rPr>
          <w:rFonts w:hint="eastAsia" w:ascii="仿宋_GB2312" w:hAnsi="仿宋"/>
          <w:color w:val="auto"/>
          <w:szCs w:val="32"/>
        </w:rPr>
        <w:t>年初预算为</w:t>
      </w:r>
      <w:r>
        <w:rPr>
          <w:rFonts w:hint="eastAsia" w:ascii="仿宋_GB2312" w:hAnsi="仿宋"/>
          <w:color w:val="auto"/>
          <w:szCs w:val="32"/>
          <w:lang w:val="en-US" w:eastAsia="zh-CN"/>
        </w:rPr>
        <w:t>5.29</w:t>
      </w:r>
      <w:r>
        <w:rPr>
          <w:rFonts w:hint="eastAsia" w:ascii="仿宋_GB2312" w:hAnsi="仿宋"/>
          <w:color w:val="auto"/>
          <w:szCs w:val="32"/>
        </w:rPr>
        <w:t>万元，支出决算为</w:t>
      </w:r>
      <w:r>
        <w:rPr>
          <w:rFonts w:hint="eastAsia" w:ascii="仿宋_GB2312" w:hAnsi="仿宋"/>
          <w:color w:val="auto"/>
          <w:szCs w:val="32"/>
          <w:lang w:val="en-US" w:eastAsia="zh-CN"/>
        </w:rPr>
        <w:t>5.29</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%，决算数</w:t>
      </w:r>
      <w:r>
        <w:rPr>
          <w:rFonts w:hint="eastAsia" w:ascii="仿宋_GB2312" w:hAnsi="仿宋"/>
          <w:color w:val="auto"/>
          <w:szCs w:val="32"/>
          <w:lang w:eastAsia="zh-CN"/>
        </w:rPr>
        <w:t>与</w:t>
      </w:r>
      <w:r>
        <w:rPr>
          <w:rFonts w:hint="eastAsia" w:ascii="仿宋_GB2312" w:hAnsi="仿宋"/>
          <w:color w:val="auto"/>
          <w:szCs w:val="32"/>
        </w:rPr>
        <w:t>预算数</w:t>
      </w:r>
      <w:r>
        <w:rPr>
          <w:rFonts w:hint="eastAsia" w:ascii="仿宋_GB2312" w:hAnsi="仿宋"/>
          <w:color w:val="auto"/>
          <w:szCs w:val="32"/>
          <w:lang w:eastAsia="zh-CN"/>
        </w:rPr>
        <w:t>相比无增减变动</w:t>
      </w:r>
      <w:r>
        <w:rPr>
          <w:rFonts w:hint="eastAsia" w:ascii="仿宋_GB2312" w:hAnsi="仿宋"/>
          <w:color w:val="auto"/>
          <w:szCs w:val="32"/>
        </w:rPr>
        <w:t>。</w:t>
      </w:r>
    </w:p>
    <w:p w14:paraId="6E923CD4">
      <w:pPr>
        <w:ind w:firstLine="628" w:firstLineChars="200"/>
        <w:rPr>
          <w:rFonts w:hint="eastAsia" w:ascii="仿宋_GB2312" w:hAnsi="仿宋"/>
          <w:color w:val="auto"/>
          <w:szCs w:val="32"/>
        </w:rPr>
      </w:pPr>
      <w:r>
        <w:rPr>
          <w:rFonts w:hint="eastAsia" w:ascii="仿宋_GB2312" w:hAnsi="仿宋"/>
          <w:szCs w:val="32"/>
        </w:rPr>
        <w:t>5．</w:t>
      </w:r>
      <w:r>
        <w:rPr>
          <w:rFonts w:hint="eastAsia" w:ascii="仿宋_GB2312" w:hAnsi="仿宋"/>
          <w:b/>
          <w:color w:val="auto"/>
          <w:szCs w:val="32"/>
        </w:rPr>
        <w:t>社会保障和就业支出（类）机关事业单位职业年金缴费支出（款）机关事业单位职业年金缴费支出（项）。</w:t>
      </w:r>
      <w:r>
        <w:rPr>
          <w:rFonts w:hint="eastAsia" w:ascii="仿宋_GB2312" w:hAnsi="仿宋"/>
          <w:color w:val="auto"/>
          <w:szCs w:val="32"/>
        </w:rPr>
        <w:t>年初预算为</w:t>
      </w:r>
      <w:r>
        <w:rPr>
          <w:rFonts w:hint="eastAsia" w:ascii="仿宋_GB2312" w:hAnsi="仿宋"/>
          <w:color w:val="auto"/>
          <w:szCs w:val="32"/>
          <w:lang w:val="en-US" w:eastAsia="zh-CN"/>
        </w:rPr>
        <w:t>2.64</w:t>
      </w:r>
      <w:r>
        <w:rPr>
          <w:rFonts w:hint="eastAsia" w:ascii="仿宋_GB2312" w:hAnsi="仿宋"/>
          <w:color w:val="auto"/>
          <w:szCs w:val="32"/>
        </w:rPr>
        <w:t>万元，支出决算为</w:t>
      </w:r>
      <w:r>
        <w:rPr>
          <w:rFonts w:hint="eastAsia" w:ascii="仿宋_GB2312" w:hAnsi="仿宋"/>
          <w:color w:val="auto"/>
          <w:szCs w:val="32"/>
          <w:lang w:val="en-US" w:eastAsia="zh-CN"/>
        </w:rPr>
        <w:t>2.64</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%，决算数</w:t>
      </w:r>
      <w:r>
        <w:rPr>
          <w:rFonts w:hint="eastAsia" w:ascii="仿宋_GB2312" w:hAnsi="仿宋"/>
          <w:color w:val="auto"/>
          <w:szCs w:val="32"/>
          <w:lang w:eastAsia="zh-CN"/>
        </w:rPr>
        <w:t>与</w:t>
      </w:r>
      <w:r>
        <w:rPr>
          <w:rFonts w:hint="eastAsia" w:ascii="仿宋_GB2312" w:hAnsi="仿宋"/>
          <w:color w:val="auto"/>
          <w:szCs w:val="32"/>
        </w:rPr>
        <w:t>预算数</w:t>
      </w:r>
      <w:r>
        <w:rPr>
          <w:rFonts w:hint="eastAsia" w:ascii="仿宋_GB2312" w:hAnsi="仿宋"/>
          <w:color w:val="auto"/>
          <w:szCs w:val="32"/>
          <w:lang w:eastAsia="zh-CN"/>
        </w:rPr>
        <w:t>相比无增减变动</w:t>
      </w:r>
      <w:r>
        <w:rPr>
          <w:rFonts w:hint="eastAsia" w:ascii="仿宋_GB2312" w:hAnsi="仿宋"/>
          <w:color w:val="auto"/>
          <w:szCs w:val="32"/>
        </w:rPr>
        <w:t>。</w:t>
      </w:r>
    </w:p>
    <w:p w14:paraId="07FB0C40">
      <w:pPr>
        <w:ind w:firstLine="628" w:firstLineChars="200"/>
        <w:rPr>
          <w:rFonts w:hint="eastAsia" w:ascii="仿宋_GB2312" w:hAnsi="仿宋"/>
          <w:color w:val="auto"/>
          <w:szCs w:val="32"/>
        </w:rPr>
      </w:pPr>
      <w:r>
        <w:rPr>
          <w:rFonts w:hint="eastAsia" w:ascii="仿宋_GB2312" w:hAnsi="仿宋"/>
          <w:color w:val="auto"/>
          <w:szCs w:val="32"/>
          <w:lang w:val="en-US" w:eastAsia="zh-CN"/>
        </w:rPr>
        <w:t>6</w:t>
      </w:r>
      <w:r>
        <w:rPr>
          <w:rFonts w:hint="eastAsia" w:ascii="仿宋_GB2312" w:hAnsi="仿宋"/>
          <w:color w:val="auto"/>
          <w:szCs w:val="32"/>
        </w:rPr>
        <w:t>.</w:t>
      </w:r>
      <w:r>
        <w:rPr>
          <w:rFonts w:hint="eastAsia" w:ascii="仿宋_GB2312" w:hAnsi="仿宋"/>
          <w:b/>
          <w:color w:val="auto"/>
          <w:szCs w:val="32"/>
        </w:rPr>
        <w:t>卫生健康支出（类）行政事业单位医疗（款）行政单位医疗（项）。</w:t>
      </w:r>
      <w:r>
        <w:rPr>
          <w:rFonts w:hint="eastAsia" w:ascii="仿宋_GB2312" w:hAnsi="仿宋"/>
          <w:color w:val="auto"/>
          <w:szCs w:val="32"/>
        </w:rPr>
        <w:t>年初预算为</w:t>
      </w:r>
      <w:r>
        <w:rPr>
          <w:rFonts w:hint="eastAsia" w:ascii="仿宋_GB2312" w:hAnsi="仿宋"/>
          <w:color w:val="auto"/>
          <w:szCs w:val="32"/>
          <w:lang w:val="en-US" w:eastAsia="zh-CN"/>
        </w:rPr>
        <w:t>2.42</w:t>
      </w:r>
      <w:r>
        <w:rPr>
          <w:rFonts w:hint="eastAsia" w:ascii="仿宋_GB2312" w:hAnsi="仿宋"/>
          <w:color w:val="auto"/>
          <w:szCs w:val="32"/>
        </w:rPr>
        <w:t>万元，支出决算为</w:t>
      </w:r>
      <w:r>
        <w:rPr>
          <w:rFonts w:hint="eastAsia" w:ascii="仿宋_GB2312" w:hAnsi="仿宋"/>
          <w:color w:val="auto"/>
          <w:szCs w:val="32"/>
          <w:lang w:val="en-US" w:eastAsia="zh-CN"/>
        </w:rPr>
        <w:t>2.42</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%，决算数</w:t>
      </w:r>
      <w:r>
        <w:rPr>
          <w:rFonts w:hint="eastAsia" w:ascii="仿宋_GB2312" w:hAnsi="仿宋"/>
          <w:color w:val="auto"/>
          <w:szCs w:val="32"/>
          <w:lang w:eastAsia="zh-CN"/>
        </w:rPr>
        <w:t>与</w:t>
      </w:r>
      <w:r>
        <w:rPr>
          <w:rFonts w:hint="eastAsia" w:ascii="仿宋_GB2312" w:hAnsi="仿宋"/>
          <w:color w:val="auto"/>
          <w:szCs w:val="32"/>
        </w:rPr>
        <w:t>预算数</w:t>
      </w:r>
      <w:r>
        <w:rPr>
          <w:rFonts w:hint="eastAsia" w:ascii="仿宋_GB2312" w:hAnsi="仿宋"/>
          <w:color w:val="auto"/>
          <w:szCs w:val="32"/>
          <w:lang w:eastAsia="zh-CN"/>
        </w:rPr>
        <w:t>相比无增减变动</w:t>
      </w:r>
      <w:r>
        <w:rPr>
          <w:rFonts w:hint="eastAsia" w:ascii="仿宋_GB2312" w:hAnsi="仿宋"/>
          <w:color w:val="auto"/>
          <w:szCs w:val="32"/>
        </w:rPr>
        <w:t>。</w:t>
      </w:r>
    </w:p>
    <w:p w14:paraId="7D4C9BD1">
      <w:pPr>
        <w:ind w:firstLine="628" w:firstLineChars="200"/>
        <w:rPr>
          <w:rFonts w:hint="eastAsia" w:ascii="仿宋_GB2312" w:hAnsi="仿宋"/>
          <w:color w:val="auto"/>
          <w:szCs w:val="32"/>
        </w:rPr>
      </w:pPr>
      <w:r>
        <w:rPr>
          <w:rFonts w:hint="eastAsia" w:ascii="仿宋_GB2312" w:hAnsi="仿宋"/>
          <w:color w:val="auto"/>
          <w:szCs w:val="32"/>
          <w:lang w:val="en-US" w:eastAsia="zh-CN"/>
        </w:rPr>
        <w:t>7</w:t>
      </w:r>
      <w:r>
        <w:rPr>
          <w:rFonts w:hint="eastAsia" w:ascii="仿宋_GB2312" w:hAnsi="仿宋"/>
          <w:color w:val="auto"/>
          <w:szCs w:val="32"/>
        </w:rPr>
        <w:t>．</w:t>
      </w:r>
      <w:r>
        <w:rPr>
          <w:rFonts w:hint="eastAsia" w:ascii="仿宋_GB2312" w:hAnsi="仿宋"/>
          <w:b/>
          <w:color w:val="auto"/>
          <w:szCs w:val="32"/>
        </w:rPr>
        <w:t>卫生健康支出（类）行政事业单位医疗（款）其他行政事业单位医疗支出（项）。</w:t>
      </w:r>
      <w:r>
        <w:rPr>
          <w:rFonts w:hint="eastAsia" w:ascii="仿宋_GB2312" w:hAnsi="仿宋"/>
          <w:color w:val="auto"/>
          <w:szCs w:val="32"/>
        </w:rPr>
        <w:t>年初预算为</w:t>
      </w:r>
      <w:r>
        <w:rPr>
          <w:rFonts w:hint="eastAsia" w:ascii="仿宋_GB2312" w:hAnsi="仿宋"/>
          <w:color w:val="auto"/>
          <w:szCs w:val="32"/>
          <w:lang w:val="en-US" w:eastAsia="zh-CN"/>
        </w:rPr>
        <w:t>0.05</w:t>
      </w:r>
      <w:r>
        <w:rPr>
          <w:rFonts w:hint="eastAsia" w:ascii="仿宋_GB2312" w:hAnsi="仿宋"/>
          <w:color w:val="auto"/>
          <w:szCs w:val="32"/>
        </w:rPr>
        <w:t>万元，支出决算为</w:t>
      </w:r>
      <w:r>
        <w:rPr>
          <w:rFonts w:hint="eastAsia" w:ascii="仿宋_GB2312" w:hAnsi="仿宋"/>
          <w:color w:val="auto"/>
          <w:szCs w:val="32"/>
          <w:lang w:val="en-US" w:eastAsia="zh-CN"/>
        </w:rPr>
        <w:t>0.05</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决算数</w:t>
      </w:r>
      <w:r>
        <w:rPr>
          <w:rFonts w:hint="eastAsia" w:ascii="仿宋_GB2312" w:hAnsi="仿宋"/>
          <w:color w:val="auto"/>
          <w:szCs w:val="32"/>
          <w:lang w:eastAsia="zh-CN"/>
        </w:rPr>
        <w:t>与</w:t>
      </w:r>
      <w:r>
        <w:rPr>
          <w:rFonts w:hint="eastAsia" w:ascii="仿宋_GB2312" w:hAnsi="仿宋"/>
          <w:color w:val="auto"/>
          <w:szCs w:val="32"/>
        </w:rPr>
        <w:t>预算数</w:t>
      </w:r>
      <w:r>
        <w:rPr>
          <w:rFonts w:hint="eastAsia" w:ascii="仿宋_GB2312" w:hAnsi="仿宋"/>
          <w:color w:val="auto"/>
          <w:szCs w:val="32"/>
          <w:lang w:eastAsia="zh-CN"/>
        </w:rPr>
        <w:t>相比无增减变动</w:t>
      </w:r>
      <w:r>
        <w:rPr>
          <w:rFonts w:hint="eastAsia" w:ascii="仿宋_GB2312" w:hAnsi="仿宋"/>
          <w:color w:val="auto"/>
          <w:szCs w:val="32"/>
        </w:rPr>
        <w:t>。</w:t>
      </w:r>
    </w:p>
    <w:p w14:paraId="6933C731">
      <w:pPr>
        <w:ind w:firstLine="628" w:firstLineChars="200"/>
        <w:rPr>
          <w:rFonts w:hint="eastAsia" w:ascii="仿宋_GB2312" w:hAnsi="仿宋"/>
          <w:color w:val="auto"/>
          <w:szCs w:val="32"/>
        </w:rPr>
      </w:pPr>
      <w:r>
        <w:rPr>
          <w:rFonts w:hint="eastAsia" w:ascii="仿宋_GB2312" w:hAnsi="仿宋"/>
          <w:color w:val="auto"/>
          <w:szCs w:val="32"/>
          <w:lang w:val="en-US" w:eastAsia="zh-CN"/>
        </w:rPr>
        <w:t>8</w:t>
      </w:r>
      <w:r>
        <w:rPr>
          <w:rFonts w:hint="eastAsia" w:ascii="仿宋_GB2312" w:hAnsi="仿宋"/>
          <w:color w:val="auto"/>
          <w:szCs w:val="32"/>
        </w:rPr>
        <w:t>．</w:t>
      </w:r>
      <w:r>
        <w:rPr>
          <w:rFonts w:hint="eastAsia" w:ascii="仿宋_GB2312" w:hAnsi="仿宋"/>
          <w:b/>
          <w:color w:val="auto"/>
          <w:szCs w:val="32"/>
        </w:rPr>
        <w:t>住房保障支出（类）住房改革支出（款）住房公积金（项）。</w:t>
      </w:r>
      <w:r>
        <w:rPr>
          <w:rFonts w:hint="eastAsia" w:ascii="仿宋_GB2312" w:hAnsi="仿宋"/>
          <w:color w:val="auto"/>
          <w:szCs w:val="32"/>
        </w:rPr>
        <w:t>年初预算为</w:t>
      </w:r>
      <w:r>
        <w:rPr>
          <w:rFonts w:hint="eastAsia" w:ascii="仿宋_GB2312" w:hAnsi="仿宋"/>
          <w:color w:val="auto"/>
          <w:szCs w:val="32"/>
          <w:lang w:val="en-US" w:eastAsia="zh-CN"/>
        </w:rPr>
        <w:t>4.66</w:t>
      </w:r>
      <w:r>
        <w:rPr>
          <w:rFonts w:hint="eastAsia" w:ascii="仿宋_GB2312" w:hAnsi="仿宋"/>
          <w:color w:val="auto"/>
          <w:szCs w:val="32"/>
        </w:rPr>
        <w:t>万元，支出决算为</w:t>
      </w:r>
      <w:r>
        <w:rPr>
          <w:rFonts w:hint="eastAsia" w:ascii="仿宋_GB2312" w:hAnsi="仿宋"/>
          <w:color w:val="auto"/>
          <w:szCs w:val="32"/>
          <w:lang w:val="en-US" w:eastAsia="zh-CN"/>
        </w:rPr>
        <w:t>5.28</w:t>
      </w:r>
      <w:r>
        <w:rPr>
          <w:rFonts w:hint="eastAsia" w:ascii="仿宋_GB2312" w:hAnsi="仿宋"/>
          <w:color w:val="auto"/>
          <w:szCs w:val="32"/>
        </w:rPr>
        <w:t>万元，完成年初预算的</w:t>
      </w:r>
      <w:r>
        <w:rPr>
          <w:rFonts w:hint="eastAsia" w:ascii="仿宋_GB2312" w:hAnsi="仿宋"/>
          <w:color w:val="auto"/>
          <w:szCs w:val="32"/>
          <w:lang w:val="en-US" w:eastAsia="zh-CN"/>
        </w:rPr>
        <w:t>113.31</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奖金配套公积金不在年初预算中</w:t>
      </w:r>
      <w:r>
        <w:rPr>
          <w:rFonts w:hint="eastAsia" w:ascii="仿宋_GB2312" w:hAnsi="仿宋"/>
          <w:color w:val="auto"/>
          <w:szCs w:val="32"/>
        </w:rPr>
        <w:t>。</w:t>
      </w:r>
    </w:p>
    <w:p w14:paraId="45454AB4">
      <w:pPr>
        <w:ind w:firstLine="628" w:firstLineChars="200"/>
        <w:rPr>
          <w:rFonts w:hint="eastAsia" w:ascii="仿宋_GB2312" w:hAnsi="仿宋"/>
          <w:color w:val="auto"/>
          <w:szCs w:val="32"/>
        </w:rPr>
      </w:pPr>
      <w:r>
        <w:rPr>
          <w:rFonts w:hint="eastAsia" w:ascii="仿宋_GB2312" w:hAnsi="仿宋"/>
          <w:color w:val="auto"/>
          <w:szCs w:val="32"/>
          <w:lang w:val="en-US" w:eastAsia="zh-CN"/>
        </w:rPr>
        <w:t>9</w:t>
      </w:r>
      <w:r>
        <w:rPr>
          <w:rFonts w:hint="eastAsia" w:ascii="仿宋_GB2312" w:hAnsi="仿宋"/>
          <w:color w:val="auto"/>
          <w:szCs w:val="32"/>
        </w:rPr>
        <w:t>．</w:t>
      </w:r>
      <w:r>
        <w:rPr>
          <w:rFonts w:hint="eastAsia" w:ascii="仿宋_GB2312" w:hAnsi="仿宋"/>
          <w:b/>
          <w:color w:val="auto"/>
          <w:szCs w:val="32"/>
        </w:rPr>
        <w:t>住房保障支出（类）住房改革支出（款）提租补贴（项）。</w:t>
      </w:r>
      <w:r>
        <w:rPr>
          <w:rFonts w:hint="eastAsia" w:ascii="仿宋_GB2312" w:hAnsi="仿宋"/>
          <w:color w:val="auto"/>
          <w:szCs w:val="32"/>
        </w:rPr>
        <w:t>年初预算为</w:t>
      </w:r>
      <w:r>
        <w:rPr>
          <w:rFonts w:hint="eastAsia" w:ascii="仿宋_GB2312" w:hAnsi="仿宋"/>
          <w:color w:val="auto"/>
          <w:szCs w:val="32"/>
          <w:lang w:val="en-US" w:eastAsia="zh-CN"/>
        </w:rPr>
        <w:t>2.72</w:t>
      </w:r>
      <w:r>
        <w:rPr>
          <w:rFonts w:hint="eastAsia" w:ascii="仿宋_GB2312" w:hAnsi="仿宋"/>
          <w:color w:val="auto"/>
          <w:szCs w:val="32"/>
        </w:rPr>
        <w:t>万元，支出决算为</w:t>
      </w:r>
      <w:r>
        <w:rPr>
          <w:rFonts w:hint="eastAsia" w:ascii="仿宋_GB2312" w:hAnsi="仿宋"/>
          <w:color w:val="auto"/>
          <w:szCs w:val="32"/>
          <w:lang w:val="en-US" w:eastAsia="zh-CN"/>
        </w:rPr>
        <w:t>2.83</w:t>
      </w:r>
      <w:r>
        <w:rPr>
          <w:rFonts w:hint="eastAsia" w:ascii="仿宋_GB2312" w:hAnsi="仿宋"/>
          <w:color w:val="auto"/>
          <w:szCs w:val="32"/>
        </w:rPr>
        <w:t>万元，完成年初预算的</w:t>
      </w:r>
      <w:r>
        <w:rPr>
          <w:rFonts w:hint="eastAsia" w:ascii="仿宋_GB2312" w:hAnsi="仿宋"/>
          <w:color w:val="auto"/>
          <w:szCs w:val="32"/>
          <w:lang w:val="en-US" w:eastAsia="zh-CN"/>
        </w:rPr>
        <w:t>104.04</w:t>
      </w:r>
      <w:r>
        <w:rPr>
          <w:rFonts w:hint="eastAsia" w:ascii="仿宋_GB2312" w:hAnsi="仿宋"/>
          <w:color w:val="auto"/>
          <w:szCs w:val="32"/>
        </w:rPr>
        <w:t>%，决算数大于预算数的主要原因</w:t>
      </w:r>
      <w:r>
        <w:rPr>
          <w:rFonts w:hint="eastAsia" w:ascii="仿宋_GB2312" w:hAnsi="仿宋"/>
          <w:color w:val="auto"/>
          <w:szCs w:val="32"/>
          <w:lang w:val="en-US" w:eastAsia="zh-CN"/>
        </w:rPr>
        <w:t>提租补贴根据当年审批金额下达</w:t>
      </w:r>
      <w:r>
        <w:rPr>
          <w:rFonts w:hint="eastAsia" w:ascii="仿宋_GB2312" w:hAnsi="仿宋"/>
          <w:color w:val="auto"/>
          <w:szCs w:val="32"/>
        </w:rPr>
        <w:t>。</w:t>
      </w:r>
    </w:p>
    <w:p w14:paraId="55BACFC6">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14:paraId="72F3A9C6">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年度财政拨款基本支出</w:t>
      </w:r>
      <w:r>
        <w:rPr>
          <w:rFonts w:hint="eastAsia" w:ascii="仿宋_GB2312" w:hAnsi="仿宋"/>
          <w:szCs w:val="32"/>
          <w:lang w:val="en-US" w:eastAsia="zh-CN"/>
        </w:rPr>
        <w:t>79.06</w:t>
      </w:r>
      <w:r>
        <w:rPr>
          <w:rFonts w:hint="eastAsia" w:ascii="仿宋_GB2312" w:hAnsi="仿宋"/>
          <w:szCs w:val="32"/>
        </w:rPr>
        <w:t>万元，其中</w:t>
      </w:r>
      <w:r>
        <w:rPr>
          <w:rFonts w:hint="eastAsia" w:ascii="仿宋_GB2312" w:hAnsi="仿宋"/>
          <w:color w:val="000000"/>
          <w:szCs w:val="32"/>
        </w:rPr>
        <w:t>：</w:t>
      </w:r>
      <w:r>
        <w:rPr>
          <w:rFonts w:hint="eastAsia" w:ascii="仿宋_GB2312" w:hAnsi="仿宋"/>
          <w:szCs w:val="32"/>
        </w:rPr>
        <w:t>人员经费</w:t>
      </w:r>
      <w:r>
        <w:rPr>
          <w:rFonts w:hint="eastAsia" w:ascii="仿宋_GB2312" w:hAnsi="仿宋"/>
          <w:szCs w:val="32"/>
          <w:lang w:val="en-US" w:eastAsia="zh-CN"/>
        </w:rPr>
        <w:t>71.45</w:t>
      </w:r>
      <w:r>
        <w:rPr>
          <w:rFonts w:hint="eastAsia" w:ascii="仿宋_GB2312" w:hAnsi="仿宋"/>
          <w:szCs w:val="32"/>
        </w:rPr>
        <w:t>万元，主要包括:基本工资、津贴补贴、奖金、机关事业单位基本养老保</w:t>
      </w:r>
      <w:r>
        <w:rPr>
          <w:rFonts w:hint="eastAsia" w:ascii="仿宋_GB2312" w:hAnsi="仿宋"/>
          <w:szCs w:val="32"/>
          <w:lang w:eastAsia="zh-CN"/>
        </w:rPr>
        <w:t>险缴费、</w:t>
      </w:r>
      <w:r>
        <w:rPr>
          <w:rFonts w:hint="eastAsia" w:ascii="仿宋_GB2312" w:hAnsi="仿宋"/>
          <w:szCs w:val="32"/>
        </w:rPr>
        <w:t>职业年金缴费、职工基本医疗保险缴费、公务员医疗补助缴费、其他社会保障缴费、住房公积金、其他工资福利支出、退休费、医疗费补助、奖励金、</w:t>
      </w:r>
      <w:r>
        <w:rPr>
          <w:rFonts w:hint="eastAsia" w:ascii="仿宋_GB2312" w:hAnsi="仿宋"/>
          <w:szCs w:val="32"/>
          <w:lang w:eastAsia="zh-CN"/>
        </w:rPr>
        <w:t>其他对个人和家庭的补助支出</w:t>
      </w:r>
      <w:r>
        <w:rPr>
          <w:rFonts w:hint="eastAsia" w:ascii="仿宋_GB2312" w:hAnsi="仿宋"/>
          <w:szCs w:val="32"/>
        </w:rPr>
        <w:t>；公用经费</w:t>
      </w:r>
      <w:r>
        <w:rPr>
          <w:rFonts w:hint="eastAsia" w:ascii="仿宋_GB2312" w:hAnsi="仿宋"/>
          <w:szCs w:val="32"/>
          <w:lang w:val="en-US" w:eastAsia="zh-CN"/>
        </w:rPr>
        <w:t>7.61</w:t>
      </w:r>
      <w:r>
        <w:rPr>
          <w:rFonts w:hint="eastAsia" w:ascii="仿宋_GB2312" w:hAnsi="仿宋"/>
          <w:szCs w:val="32"/>
        </w:rPr>
        <w:t>万元，主要包括：办公费、差旅费、会议费、培训费、劳务费、工会经费、福利费、其他交通费用、</w:t>
      </w:r>
      <w:r>
        <w:rPr>
          <w:rFonts w:hint="eastAsia" w:ascii="仿宋_GB2312" w:hAnsi="仿宋"/>
          <w:szCs w:val="32"/>
          <w:lang w:eastAsia="zh-CN"/>
        </w:rPr>
        <w:t>其他商品和服务支出</w:t>
      </w:r>
      <w:r>
        <w:rPr>
          <w:rFonts w:hint="eastAsia" w:ascii="仿宋_GB2312" w:hAnsi="仿宋"/>
          <w:szCs w:val="32"/>
        </w:rPr>
        <w:t>。</w:t>
      </w:r>
    </w:p>
    <w:p w14:paraId="469B3240">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w:t>
      </w:r>
      <w:r>
        <w:rPr>
          <w:rFonts w:hint="eastAsia" w:ascii="黑体" w:hAnsi="黑体" w:eastAsia="黑体"/>
          <w:szCs w:val="32"/>
          <w:lang w:eastAsia="zh-CN"/>
        </w:rPr>
        <w:t>预算</w:t>
      </w:r>
      <w:r>
        <w:rPr>
          <w:rFonts w:hint="eastAsia" w:ascii="黑体" w:hAnsi="黑体" w:eastAsia="黑体"/>
          <w:szCs w:val="32"/>
        </w:rPr>
        <w:t>财政拨款收入支出决算情况说明</w:t>
      </w:r>
    </w:p>
    <w:p w14:paraId="5BF1947D">
      <w:pPr>
        <w:ind w:firstLine="628" w:firstLineChars="200"/>
        <w:rPr>
          <w:rFonts w:hint="eastAsia" w:ascii="仿宋_GB2312" w:hAnsi="仿宋" w:cs="Times New Roman"/>
          <w:color w:val="auto"/>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w:t>
      </w:r>
      <w:r>
        <w:rPr>
          <w:rFonts w:hint="eastAsia" w:ascii="仿宋_GB2312" w:hAnsi="仿宋"/>
          <w:color w:val="auto"/>
          <w:szCs w:val="32"/>
        </w:rPr>
        <w:t>政府性基金预算财</w:t>
      </w:r>
      <w:r>
        <w:rPr>
          <w:rFonts w:hint="eastAsia" w:ascii="仿宋_GB2312" w:hAnsi="仿宋" w:cs="Times New Roman"/>
          <w:color w:val="auto"/>
          <w:szCs w:val="32"/>
        </w:rPr>
        <w:t>政拨款年初结转和结余</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万元，本年收入</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万元，本年支出</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万元，年末结转和结余</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万元。具体情况说明如下：</w:t>
      </w:r>
    </w:p>
    <w:p w14:paraId="7A1C3C24">
      <w:pPr>
        <w:ind w:firstLine="628" w:firstLineChars="200"/>
        <w:rPr>
          <w:rFonts w:hint="eastAsia" w:ascii="仿宋_GB2312" w:hAnsi="仿宋" w:cs="Times New Roman"/>
          <w:color w:val="auto"/>
          <w:szCs w:val="32"/>
          <w:lang w:eastAsia="zh-CN"/>
        </w:rPr>
      </w:pPr>
      <w:r>
        <w:rPr>
          <w:rFonts w:hint="eastAsia" w:ascii="仿宋_GB2312" w:hAnsi="仿宋" w:cs="Times New Roman"/>
          <w:color w:val="auto"/>
          <w:szCs w:val="32"/>
          <w:lang w:eastAsia="zh-CN"/>
        </w:rPr>
        <w:t>淮南市法律援助中心</w:t>
      </w:r>
      <w:r>
        <w:rPr>
          <w:rFonts w:hint="eastAsia" w:ascii="仿宋_GB2312" w:hAnsi="仿宋" w:cs="Times New Roman"/>
          <w:color w:val="auto"/>
          <w:szCs w:val="32"/>
        </w:rPr>
        <w:t>没有政府性基金</w:t>
      </w:r>
      <w:r>
        <w:rPr>
          <w:rFonts w:hint="eastAsia" w:ascii="仿宋_GB2312" w:hAnsi="仿宋" w:cs="Times New Roman"/>
          <w:color w:val="auto"/>
          <w:szCs w:val="32"/>
          <w:lang w:eastAsia="zh-CN"/>
        </w:rPr>
        <w:t>预算</w:t>
      </w:r>
      <w:r>
        <w:rPr>
          <w:rFonts w:hint="eastAsia" w:ascii="仿宋_GB2312" w:hAnsi="仿宋" w:cs="Times New Roman"/>
          <w:color w:val="auto"/>
          <w:szCs w:val="32"/>
        </w:rPr>
        <w:t>收入，也没有使用政府性基金</w:t>
      </w:r>
      <w:r>
        <w:rPr>
          <w:rFonts w:hint="eastAsia" w:ascii="仿宋_GB2312" w:hAnsi="仿宋" w:cs="Times New Roman"/>
          <w:color w:val="auto"/>
          <w:szCs w:val="32"/>
          <w:lang w:eastAsia="zh-CN"/>
        </w:rPr>
        <w:t>预算</w:t>
      </w:r>
      <w:r>
        <w:rPr>
          <w:rFonts w:hint="eastAsia" w:ascii="仿宋_GB2312" w:hAnsi="仿宋" w:cs="Times New Roman"/>
          <w:color w:val="auto"/>
          <w:szCs w:val="32"/>
        </w:rPr>
        <w:t>安排的支出</w:t>
      </w:r>
      <w:r>
        <w:rPr>
          <w:rFonts w:hint="eastAsia" w:ascii="仿宋_GB2312" w:hAnsi="仿宋" w:cs="Times New Roman"/>
          <w:color w:val="auto"/>
          <w:szCs w:val="32"/>
          <w:lang w:eastAsia="zh-CN"/>
        </w:rPr>
        <w:t>。</w:t>
      </w:r>
    </w:p>
    <w:p w14:paraId="364595F0">
      <w:pPr>
        <w:ind w:firstLine="628" w:firstLineChars="200"/>
        <w:rPr>
          <w:rFonts w:hint="eastAsia" w:ascii="黑体" w:hAnsi="黑体" w:eastAsia="黑体"/>
          <w:szCs w:val="32"/>
        </w:rPr>
      </w:pPr>
      <w:r>
        <w:rPr>
          <w:rFonts w:hint="eastAsia" w:ascii="黑体" w:hAnsi="黑体" w:eastAsia="黑体"/>
          <w:szCs w:val="32"/>
        </w:rPr>
        <w:t>八、国有资本经营预算财政拨款支出情况说明</w:t>
      </w:r>
    </w:p>
    <w:p w14:paraId="4459F396">
      <w:pPr>
        <w:ind w:firstLine="628" w:firstLineChars="200"/>
        <w:rPr>
          <w:rFonts w:hint="eastAsia" w:ascii="仿宋_GB2312" w:hAnsi="仿宋" w:cs="Times New Roman"/>
          <w:color w:val="auto"/>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w:t>
      </w:r>
      <w:r>
        <w:rPr>
          <w:rFonts w:hint="eastAsia" w:ascii="仿宋_GB2312" w:hAnsi="仿宋"/>
          <w:color w:val="auto"/>
          <w:szCs w:val="32"/>
        </w:rPr>
        <w:t>国有资本经营预算财政拨款年初结转和结余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w:t>
      </w:r>
      <w:r>
        <w:rPr>
          <w:rFonts w:hint="eastAsia" w:ascii="仿宋_GB2312" w:hAnsi="仿宋" w:cs="Times New Roman"/>
          <w:color w:val="auto"/>
          <w:szCs w:val="32"/>
        </w:rPr>
        <w:t>支出</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万元，年末结转和结余</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万元。具体情况说明如下：</w:t>
      </w:r>
    </w:p>
    <w:p w14:paraId="1FBEC58A">
      <w:pPr>
        <w:ind w:firstLine="628" w:firstLineChars="200"/>
        <w:rPr>
          <w:rFonts w:hint="eastAsia" w:ascii="楷体_GB2312" w:hAnsi="仿宋" w:eastAsia="楷体_GB2312"/>
          <w:szCs w:val="32"/>
        </w:rPr>
      </w:pPr>
      <w:r>
        <w:rPr>
          <w:rFonts w:hint="eastAsia" w:ascii="仿宋_GB2312" w:hAnsi="仿宋" w:cs="Times New Roman"/>
          <w:color w:val="auto"/>
          <w:szCs w:val="32"/>
          <w:lang w:eastAsia="zh-CN"/>
        </w:rPr>
        <w:t>淮南市法律援助中心</w:t>
      </w:r>
      <w:r>
        <w:rPr>
          <w:rFonts w:hint="eastAsia" w:ascii="仿宋_GB2312" w:hAnsi="仿宋" w:cs="Times New Roman"/>
          <w:color w:val="auto"/>
          <w:szCs w:val="32"/>
        </w:rPr>
        <w:t>没有使用国有资本经营预算安排的支出</w:t>
      </w:r>
      <w:r>
        <w:rPr>
          <w:rFonts w:hint="eastAsia" w:ascii="仿宋_GB2312" w:hAnsi="仿宋" w:cs="Times New Roman"/>
          <w:color w:val="auto"/>
          <w:szCs w:val="32"/>
          <w:lang w:eastAsia="zh-CN"/>
        </w:rPr>
        <w:t>。</w:t>
      </w:r>
    </w:p>
    <w:p w14:paraId="76F33FD7">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14:paraId="2613DE7B">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（一）机关运行经费支出情况。</w:t>
      </w:r>
    </w:p>
    <w:p w14:paraId="717C743B">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w:t>
      </w:r>
      <w:r>
        <w:rPr>
          <w:rFonts w:hint="eastAsia" w:ascii="仿宋_GB2312" w:hAnsi="仿宋"/>
          <w:color w:val="auto"/>
          <w:szCs w:val="32"/>
          <w:lang w:eastAsia="zh-CN"/>
        </w:rPr>
        <w:t>淮南市法律援助中心</w:t>
      </w:r>
      <w:r>
        <w:rPr>
          <w:rFonts w:hint="eastAsia" w:ascii="仿宋_GB2312" w:hAnsi="仿宋"/>
          <w:szCs w:val="32"/>
        </w:rPr>
        <w:t>机关运行经费支出</w:t>
      </w:r>
      <w:r>
        <w:rPr>
          <w:rFonts w:hint="eastAsia" w:ascii="仿宋_GB2312" w:hAnsi="仿宋"/>
          <w:szCs w:val="32"/>
          <w:lang w:val="en-US" w:eastAsia="zh-CN"/>
        </w:rPr>
        <w:t>7.61</w:t>
      </w:r>
      <w:r>
        <w:rPr>
          <w:rFonts w:hint="eastAsia" w:ascii="仿宋_GB2312" w:hAnsi="仿宋"/>
          <w:szCs w:val="32"/>
        </w:rPr>
        <w:t>万元，比</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年增加</w:t>
      </w:r>
      <w:r>
        <w:rPr>
          <w:rFonts w:hint="eastAsia" w:ascii="仿宋_GB2312" w:hAnsi="仿宋"/>
          <w:szCs w:val="32"/>
          <w:lang w:val="en-US" w:eastAsia="zh-CN"/>
        </w:rPr>
        <w:t>1.09</w:t>
      </w:r>
      <w:r>
        <w:rPr>
          <w:rFonts w:hint="eastAsia" w:ascii="仿宋_GB2312" w:hAnsi="仿宋"/>
          <w:szCs w:val="32"/>
        </w:rPr>
        <w:t>万元，增长</w:t>
      </w:r>
      <w:r>
        <w:rPr>
          <w:rFonts w:hint="eastAsia" w:ascii="仿宋_GB2312" w:hAnsi="仿宋"/>
          <w:szCs w:val="32"/>
          <w:lang w:val="en-US" w:eastAsia="zh-CN"/>
        </w:rPr>
        <w:t>16.72</w:t>
      </w:r>
      <w:r>
        <w:rPr>
          <w:rFonts w:hint="eastAsia" w:ascii="仿宋_GB2312" w:hAnsi="仿宋"/>
          <w:szCs w:val="32"/>
        </w:rPr>
        <w:t>%，主要原因是</w:t>
      </w:r>
      <w:r>
        <w:rPr>
          <w:rFonts w:hint="eastAsia" w:ascii="仿宋_GB2312" w:hAnsi="仿宋"/>
          <w:szCs w:val="32"/>
          <w:lang w:eastAsia="zh-CN"/>
        </w:rPr>
        <w:t>业务</w:t>
      </w:r>
      <w:r>
        <w:rPr>
          <w:rFonts w:hint="eastAsia" w:ascii="仿宋_GB2312" w:hAnsi="仿宋"/>
          <w:color w:val="auto"/>
          <w:szCs w:val="32"/>
          <w:lang w:val="en-US" w:eastAsia="zh-CN"/>
        </w:rPr>
        <w:t>工作需要，运行成本有所增加</w:t>
      </w:r>
      <w:r>
        <w:rPr>
          <w:rFonts w:hint="eastAsia" w:ascii="仿宋_GB2312" w:hAnsi="仿宋"/>
          <w:szCs w:val="32"/>
        </w:rPr>
        <w:t>。</w:t>
      </w:r>
    </w:p>
    <w:p w14:paraId="6552DCED">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（二）政府采购支出情况。</w:t>
      </w:r>
    </w:p>
    <w:p w14:paraId="5EF979EF">
      <w:pPr>
        <w:spacing w:beforeLines="0" w:afterLines="0"/>
        <w:jc w:val="left"/>
        <w:rPr>
          <w:rFonts w:hint="eastAsia" w:ascii="仿宋_GB2312" w:hAnsi="仿宋"/>
          <w:color w:val="FF0000"/>
          <w:szCs w:val="32"/>
        </w:rPr>
      </w:pPr>
      <w:r>
        <w:rPr>
          <w:rFonts w:hint="eastAsia" w:ascii="仿宋_GB2312" w:hAnsi="仿宋"/>
          <w:szCs w:val="32"/>
          <w:lang w:val="en-US" w:eastAsia="zh-CN"/>
        </w:rPr>
        <w:t xml:space="preserve">    </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w:t>
      </w:r>
      <w:r>
        <w:rPr>
          <w:rFonts w:hint="eastAsia" w:ascii="仿宋_GB2312" w:hAnsi="仿宋" w:cs="Times New Roman"/>
          <w:color w:val="auto"/>
          <w:szCs w:val="32"/>
          <w:lang w:eastAsia="zh-CN"/>
        </w:rPr>
        <w:t>淮南市法律援助中心</w:t>
      </w:r>
      <w:r>
        <w:rPr>
          <w:rFonts w:hint="eastAsia" w:ascii="仿宋_GB2312" w:hAnsi="仿宋"/>
          <w:szCs w:val="32"/>
        </w:rPr>
        <w:t>政府采购支出总额</w:t>
      </w:r>
      <w:r>
        <w:rPr>
          <w:rFonts w:hint="eastAsia" w:ascii="仿宋_GB2312" w:hAnsi="仿宋"/>
          <w:szCs w:val="32"/>
          <w:lang w:val="en-US" w:eastAsia="zh-CN"/>
        </w:rPr>
        <w:t>0</w:t>
      </w:r>
      <w:r>
        <w:rPr>
          <w:rFonts w:hint="eastAsia" w:ascii="仿宋_GB2312" w:hAnsi="仿宋"/>
          <w:szCs w:val="32"/>
        </w:rPr>
        <w:t>万元，其中：政府采购货物支出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color w:val="auto"/>
          <w:szCs w:val="32"/>
        </w:rPr>
        <w:t>、</w:t>
      </w:r>
      <w:r>
        <w:rPr>
          <w:rFonts w:hint="eastAsia" w:ascii="仿宋_GB2312" w:hAnsi="仿宋"/>
          <w:szCs w:val="32"/>
        </w:rPr>
        <w:t>政府采购工程支出</w:t>
      </w:r>
      <w:r>
        <w:rPr>
          <w:rFonts w:hint="eastAsia" w:ascii="仿宋_GB2312" w:hAnsi="仿宋"/>
          <w:szCs w:val="32"/>
          <w:lang w:val="en-US" w:eastAsia="zh-CN"/>
        </w:rPr>
        <w:t>0</w:t>
      </w:r>
      <w:r>
        <w:rPr>
          <w:rFonts w:hint="eastAsia" w:ascii="仿宋_GB2312" w:hAnsi="仿宋"/>
          <w:szCs w:val="32"/>
        </w:rPr>
        <w:t>万元、政府采购服务支出</w:t>
      </w:r>
      <w:r>
        <w:rPr>
          <w:rFonts w:hint="eastAsia" w:ascii="仿宋_GB2312" w:hAnsi="仿宋"/>
          <w:szCs w:val="32"/>
          <w:lang w:val="en-US" w:eastAsia="zh-CN"/>
        </w:rPr>
        <w:t>0</w:t>
      </w:r>
      <w:r>
        <w:rPr>
          <w:rFonts w:hint="eastAsia" w:ascii="仿宋_GB2312" w:hAnsi="仿宋"/>
          <w:szCs w:val="32"/>
        </w:rPr>
        <w:t>万元。授予中小企业合同金额</w:t>
      </w:r>
      <w:r>
        <w:rPr>
          <w:rFonts w:hint="eastAsia" w:ascii="仿宋_GB2312" w:hAnsi="仿宋"/>
          <w:szCs w:val="32"/>
          <w:lang w:val="en-US" w:eastAsia="zh-CN"/>
        </w:rPr>
        <w:t>0</w:t>
      </w:r>
      <w:r>
        <w:rPr>
          <w:rFonts w:hint="eastAsia" w:ascii="仿宋_GB2312" w:hAnsi="仿宋"/>
          <w:szCs w:val="32"/>
        </w:rPr>
        <w:t>万元，占政府采购支出总额的</w:t>
      </w:r>
      <w:r>
        <w:rPr>
          <w:rFonts w:hint="eastAsia" w:ascii="仿宋_GB2312" w:hAnsi="仿宋"/>
          <w:szCs w:val="32"/>
          <w:lang w:val="en-US" w:eastAsia="zh-CN"/>
        </w:rPr>
        <w:t>0</w:t>
      </w:r>
      <w:r>
        <w:rPr>
          <w:rFonts w:hint="eastAsia" w:ascii="仿宋_GB2312" w:hAnsi="仿宋"/>
          <w:szCs w:val="32"/>
        </w:rPr>
        <w:t>%，其中：</w:t>
      </w:r>
      <w:r>
        <w:rPr>
          <w:rFonts w:hint="eastAsia" w:ascii="仿宋" w:hAnsi="仿宋" w:eastAsia="仿宋"/>
          <w:sz w:val="32"/>
        </w:rPr>
        <w:t>授予小微企业合同金额</w:t>
      </w:r>
      <w:r>
        <w:rPr>
          <w:rFonts w:hint="eastAsia" w:ascii="仿宋" w:hAnsi="仿宋" w:eastAsia="仿宋"/>
          <w:sz w:val="32"/>
          <w:lang w:val="en-US" w:eastAsia="zh-CN"/>
        </w:rPr>
        <w:t>0</w:t>
      </w:r>
      <w:r>
        <w:rPr>
          <w:rFonts w:hint="eastAsia" w:ascii="仿宋" w:hAnsi="仿宋" w:eastAsia="仿宋"/>
          <w:sz w:val="32"/>
        </w:rPr>
        <w:t>万元，</w:t>
      </w:r>
      <w:r>
        <w:rPr>
          <w:rFonts w:hint="eastAsia" w:ascii="仿宋_GB2312" w:hAnsi="仿宋"/>
          <w:szCs w:val="32"/>
        </w:rPr>
        <w:t>占授予中小企业合同金额的</w:t>
      </w:r>
      <w:r>
        <w:rPr>
          <w:rFonts w:hint="eastAsia" w:ascii="仿宋_GB2312" w:hAnsi="仿宋"/>
          <w:szCs w:val="32"/>
          <w:lang w:val="en-US" w:eastAsia="zh-CN"/>
        </w:rPr>
        <w:t>0</w:t>
      </w:r>
      <w:r>
        <w:rPr>
          <w:rFonts w:hint="eastAsia" w:ascii="仿宋_GB2312" w:hAnsi="仿宋"/>
          <w:szCs w:val="32"/>
        </w:rPr>
        <w:t>%；货物采购授予中小企业合同金额占货物支出金额的</w:t>
      </w:r>
      <w:r>
        <w:rPr>
          <w:rFonts w:hint="eastAsia" w:ascii="仿宋_GB2312" w:hAnsi="仿宋"/>
          <w:szCs w:val="32"/>
          <w:lang w:val="en-US" w:eastAsia="zh-CN"/>
        </w:rPr>
        <w:t>0</w:t>
      </w:r>
      <w:r>
        <w:rPr>
          <w:rFonts w:hint="eastAsia" w:ascii="仿宋_GB2312" w:hAnsi="仿宋"/>
          <w:szCs w:val="32"/>
        </w:rPr>
        <w:t>%，工程采购授予中小企业合同金额占工程支出金额的</w:t>
      </w:r>
      <w:r>
        <w:rPr>
          <w:rFonts w:hint="eastAsia" w:ascii="仿宋_GB2312" w:hAnsi="仿宋"/>
          <w:szCs w:val="32"/>
          <w:lang w:val="en-US" w:eastAsia="zh-CN"/>
        </w:rPr>
        <w:t>0</w:t>
      </w:r>
      <w:r>
        <w:rPr>
          <w:rFonts w:hint="eastAsia" w:ascii="仿宋_GB2312" w:hAnsi="仿宋"/>
          <w:szCs w:val="32"/>
        </w:rPr>
        <w:t>%，服务采购授予中小企业合同金额占服务支出金额的</w:t>
      </w:r>
      <w:r>
        <w:rPr>
          <w:rFonts w:hint="eastAsia" w:ascii="仿宋_GB2312" w:hAnsi="仿宋"/>
          <w:szCs w:val="32"/>
          <w:lang w:val="en-US" w:eastAsia="zh-CN"/>
        </w:rPr>
        <w:t>0</w:t>
      </w:r>
      <w:r>
        <w:rPr>
          <w:rFonts w:hint="eastAsia" w:ascii="仿宋_GB2312" w:hAnsi="仿宋"/>
          <w:szCs w:val="32"/>
        </w:rPr>
        <w:t>%。</w:t>
      </w:r>
    </w:p>
    <w:p w14:paraId="6B5E739A">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（三）国有资产占有使用情况。</w:t>
      </w:r>
    </w:p>
    <w:p w14:paraId="1F4FB610">
      <w:pPr>
        <w:adjustRightInd w:val="0"/>
        <w:snapToGrid w:val="0"/>
        <w:spacing w:line="600" w:lineRule="exact"/>
        <w:ind w:firstLine="628" w:firstLineChars="200"/>
        <w:rPr>
          <w:rFonts w:hint="eastAsia" w:ascii="仿宋_GB2312" w:hAnsi="仿宋"/>
          <w:color w:val="auto"/>
          <w:szCs w:val="32"/>
        </w:rPr>
      </w:pPr>
      <w:r>
        <w:rPr>
          <w:rFonts w:hint="eastAsia" w:ascii="仿宋_GB2312" w:hAnsi="楷体"/>
          <w:szCs w:val="32"/>
        </w:rPr>
        <w:t>截至</w:t>
      </w:r>
      <w:r>
        <w:rPr>
          <w:rFonts w:hint="eastAsia" w:ascii="仿宋_GB2312" w:hAnsi="楷体"/>
          <w:szCs w:val="32"/>
          <w:lang w:eastAsia="zh-CN"/>
        </w:rPr>
        <w:t>202</w:t>
      </w:r>
      <w:r>
        <w:rPr>
          <w:rFonts w:hint="eastAsia" w:ascii="仿宋_GB2312" w:hAnsi="楷体"/>
          <w:szCs w:val="32"/>
          <w:lang w:val="en-US" w:eastAsia="zh-CN"/>
        </w:rPr>
        <w:t>4</w:t>
      </w:r>
      <w:r>
        <w:rPr>
          <w:rFonts w:hint="eastAsia" w:ascii="仿宋_GB2312" w:hAnsi="楷体"/>
          <w:szCs w:val="32"/>
        </w:rPr>
        <w:t>年12月31日，</w:t>
      </w:r>
      <w:r>
        <w:rPr>
          <w:rFonts w:hint="eastAsia" w:ascii="仿宋_GB2312" w:hAnsi="仿宋"/>
          <w:color w:val="auto"/>
          <w:szCs w:val="32"/>
          <w:lang w:eastAsia="zh-CN"/>
        </w:rPr>
        <w:t>淮南市法律援助中心</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辆；单价50万元以上的通用设备</w:t>
      </w:r>
      <w:r>
        <w:rPr>
          <w:rFonts w:hint="eastAsia" w:ascii="仿宋_GB2312" w:hAnsi="仿宋"/>
          <w:color w:val="auto"/>
          <w:szCs w:val="32"/>
          <w:lang w:val="en-US" w:eastAsia="zh-CN"/>
        </w:rPr>
        <w:t>0</w:t>
      </w:r>
      <w:r>
        <w:rPr>
          <w:rFonts w:hint="eastAsia" w:ascii="仿宋_GB2312" w:hAnsi="仿宋"/>
          <w:color w:val="auto"/>
          <w:szCs w:val="32"/>
        </w:rPr>
        <w:t>台（套），单价100万元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14:paraId="1B55667F">
      <w:pPr>
        <w:adjustRightInd w:val="0"/>
        <w:snapToGrid w:val="0"/>
        <w:spacing w:line="600" w:lineRule="exact"/>
        <w:rPr>
          <w:rFonts w:hint="eastAsia" w:ascii="仿宋_GB2312" w:hAnsi="楷体"/>
          <w:b/>
          <w:szCs w:val="32"/>
          <w:highlight w:val="none"/>
        </w:rPr>
      </w:pP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楷体"/>
          <w:b/>
          <w:szCs w:val="32"/>
          <w:highlight w:val="none"/>
        </w:rPr>
        <w:t>（四）关于</w:t>
      </w:r>
      <w:r>
        <w:rPr>
          <w:rFonts w:hint="eastAsia" w:ascii="仿宋_GB2312" w:hAnsi="楷体"/>
          <w:b/>
          <w:szCs w:val="32"/>
          <w:highlight w:val="none"/>
          <w:lang w:eastAsia="zh-CN"/>
        </w:rPr>
        <w:t>202</w:t>
      </w:r>
      <w:r>
        <w:rPr>
          <w:rFonts w:hint="eastAsia" w:ascii="仿宋_GB2312" w:hAnsi="楷体"/>
          <w:b/>
          <w:szCs w:val="32"/>
          <w:highlight w:val="none"/>
          <w:lang w:val="en-US" w:eastAsia="zh-CN"/>
        </w:rPr>
        <w:t>4</w:t>
      </w:r>
      <w:r>
        <w:rPr>
          <w:rFonts w:hint="eastAsia" w:ascii="仿宋_GB2312" w:hAnsi="楷体"/>
          <w:b/>
          <w:szCs w:val="32"/>
          <w:highlight w:val="none"/>
        </w:rPr>
        <w:t>年度绩效</w:t>
      </w:r>
      <w:r>
        <w:rPr>
          <w:rFonts w:hint="eastAsia" w:ascii="仿宋_GB2312" w:hAnsi="楷体"/>
          <w:b/>
          <w:szCs w:val="32"/>
          <w:highlight w:val="none"/>
          <w:lang w:eastAsia="zh-CN"/>
        </w:rPr>
        <w:t>评价</w:t>
      </w:r>
      <w:r>
        <w:rPr>
          <w:rFonts w:hint="eastAsia" w:ascii="仿宋_GB2312" w:hAnsi="楷体"/>
          <w:b/>
          <w:szCs w:val="32"/>
          <w:highlight w:val="none"/>
        </w:rPr>
        <w:t>情况</w:t>
      </w:r>
      <w:r>
        <w:rPr>
          <w:rFonts w:hint="eastAsia" w:ascii="仿宋_GB2312" w:hAnsi="楷体"/>
          <w:b/>
          <w:szCs w:val="32"/>
          <w:highlight w:val="none"/>
          <w:lang w:eastAsia="zh-CN"/>
        </w:rPr>
        <w:t>的</w:t>
      </w:r>
      <w:r>
        <w:rPr>
          <w:rFonts w:hint="eastAsia" w:ascii="仿宋_GB2312" w:hAnsi="楷体"/>
          <w:b/>
          <w:szCs w:val="32"/>
          <w:highlight w:val="none"/>
        </w:rPr>
        <w:t>说明</w:t>
      </w:r>
    </w:p>
    <w:p w14:paraId="227DD0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bCs/>
          <w:sz w:val="32"/>
          <w:szCs w:val="32"/>
          <w:highlight w:val="none"/>
        </w:rPr>
      </w:pPr>
      <w:r>
        <w:rPr>
          <w:rFonts w:hint="eastAsia" w:ascii="楷体" w:hAnsi="楷体" w:eastAsia="楷体" w:cs="楷体"/>
          <w:b/>
          <w:bCs/>
          <w:sz w:val="32"/>
          <w:szCs w:val="32"/>
          <w:highlight w:val="none"/>
          <w:lang w:val="en-US" w:eastAsia="zh-CN"/>
        </w:rPr>
        <w:t>（1）绩效评价工作开展情况。</w:t>
      </w:r>
    </w:p>
    <w:p w14:paraId="05AB0FD6">
      <w:pPr>
        <w:spacing w:line="560" w:lineRule="exact"/>
        <w:ind w:firstLine="62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根据预算绩效管理要求，</w:t>
      </w:r>
      <w:r>
        <w:rPr>
          <w:rFonts w:hint="eastAsia" w:ascii="仿宋_GB2312" w:hAnsi="仿宋_GB2312" w:eastAsia="仿宋_GB2312" w:cs="仿宋_GB2312"/>
          <w:sz w:val="32"/>
          <w:szCs w:val="32"/>
          <w:highlight w:val="none"/>
          <w:lang w:eastAsia="zh-CN"/>
        </w:rPr>
        <w:t>我单位</w:t>
      </w:r>
      <w:r>
        <w:rPr>
          <w:rFonts w:hint="eastAsia" w:ascii="仿宋_GB2312" w:hAnsi="仿宋_GB2312" w:eastAsia="仿宋_GB2312" w:cs="仿宋_GB2312"/>
          <w:sz w:val="32"/>
          <w:szCs w:val="32"/>
          <w:highlight w:val="none"/>
        </w:rPr>
        <w:t>对202</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年度纳入</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预算的项目支出全面开展了绩效自评，共</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个项目，涉及资金</w:t>
      </w:r>
      <w:r>
        <w:rPr>
          <w:rFonts w:hint="eastAsia" w:ascii="仿宋_GB2312" w:hAnsi="仿宋_GB2312" w:cs="仿宋_GB2312"/>
          <w:sz w:val="32"/>
          <w:szCs w:val="32"/>
          <w:highlight w:val="none"/>
          <w:lang w:val="en-US" w:eastAsia="zh-CN"/>
        </w:rPr>
        <w:t>85.10</w:t>
      </w:r>
      <w:r>
        <w:rPr>
          <w:rFonts w:hint="eastAsia" w:ascii="仿宋_GB2312" w:hAnsi="仿宋_GB2312" w:eastAsia="仿宋_GB2312" w:cs="仿宋_GB2312"/>
          <w:sz w:val="32"/>
          <w:szCs w:val="32"/>
          <w:highlight w:val="none"/>
        </w:rPr>
        <w:t>万元。从评价情况看，</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法律援助经费项目在上级有关部门的关心、帮助下，顺利推进，圆满完成任务，达到预期目的。</w:t>
      </w:r>
    </w:p>
    <w:p w14:paraId="394C78BB">
      <w:pPr>
        <w:spacing w:line="560" w:lineRule="exact"/>
        <w:ind w:firstLine="628"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auto"/>
          <w:sz w:val="32"/>
          <w:szCs w:val="32"/>
          <w:highlight w:val="none"/>
          <w:lang w:eastAsia="zh-CN"/>
        </w:rPr>
        <w:t>组织对202</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年度单位整体支出开展了绩效自评。评价结果显示，通过提供法律援助，让法律走入日常生活，走入人民群众，越来越多的群众学会拿起法律的武器来维护自身的权益，树立了法治观念。</w:t>
      </w:r>
    </w:p>
    <w:p w14:paraId="55B03E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Cs/>
          <w:sz w:val="32"/>
          <w:szCs w:val="32"/>
          <w:highlight w:val="none"/>
          <w:lang w:eastAsia="zh-CN"/>
        </w:rPr>
      </w:pPr>
      <w:r>
        <w:rPr>
          <w:rFonts w:hint="eastAsia" w:ascii="仿宋_GB2312" w:hAnsi="仿宋_GB2312" w:cs="仿宋_GB2312"/>
          <w:b/>
          <w:bCs/>
          <w:sz w:val="32"/>
          <w:szCs w:val="32"/>
          <w:highlight w:val="none"/>
          <w:lang w:eastAsia="zh-CN"/>
        </w:rPr>
        <w:t>（</w:t>
      </w:r>
      <w:r>
        <w:rPr>
          <w:rFonts w:hint="eastAsia" w:ascii="仿宋_GB2312" w:hAnsi="仿宋_GB2312" w:cs="仿宋_GB2312"/>
          <w:b/>
          <w:bCs/>
          <w:sz w:val="32"/>
          <w:szCs w:val="32"/>
          <w:highlight w:val="none"/>
          <w:lang w:val="en-US" w:eastAsia="zh-CN"/>
        </w:rPr>
        <w:t>2</w:t>
      </w:r>
      <w:r>
        <w:rPr>
          <w:rFonts w:hint="eastAsia" w:ascii="仿宋_GB2312" w:hAnsi="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eastAsia="zh-CN"/>
        </w:rPr>
        <w:t>单位</w:t>
      </w:r>
      <w:r>
        <w:rPr>
          <w:rFonts w:hint="eastAsia" w:ascii="仿宋_GB2312" w:hAnsi="仿宋_GB2312" w:eastAsia="仿宋_GB2312" w:cs="仿宋_GB2312"/>
          <w:b/>
          <w:bCs/>
          <w:sz w:val="32"/>
          <w:szCs w:val="32"/>
          <w:highlight w:val="none"/>
        </w:rPr>
        <w:t>决算中项目绩效自评结果。</w:t>
      </w:r>
    </w:p>
    <w:p w14:paraId="54A0C8B1">
      <w:pPr>
        <w:spacing w:line="560" w:lineRule="exact"/>
        <w:ind w:firstLine="628"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我单位在202</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年度单位决算中反映</w:t>
      </w:r>
      <w:r>
        <w:rPr>
          <w:rFonts w:hint="eastAsia" w:ascii="仿宋_GB2312" w:hAnsi="仿宋_GB2312" w:eastAsia="仿宋_GB2312" w:cs="仿宋_GB2312"/>
          <w:color w:val="auto"/>
          <w:sz w:val="32"/>
          <w:szCs w:val="32"/>
          <w:highlight w:val="none"/>
          <w:lang w:eastAsia="zh-CN"/>
        </w:rPr>
        <w:t>“法律援助民生工程工作经费”</w:t>
      </w:r>
      <w:r>
        <w:rPr>
          <w:rFonts w:hint="eastAsia" w:ascii="仿宋_GB2312" w:hAnsi="仿宋_GB2312" w:eastAsia="仿宋_GB2312" w:cs="仿宋_GB2312"/>
          <w:sz w:val="32"/>
          <w:szCs w:val="32"/>
          <w:highlight w:val="none"/>
          <w:lang w:eastAsia="zh-CN"/>
        </w:rPr>
        <w:t>项目绩效自评综述和所有项目支出绩效自评表。</w:t>
      </w:r>
    </w:p>
    <w:p w14:paraId="442ED9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eastAsia="zh-CN"/>
        </w:rPr>
        <w:t>法律援助民生工程工作经费项目绩效自评综述：根据年初设定的绩效目标，项目绩效自评得分为</w:t>
      </w:r>
      <w:r>
        <w:rPr>
          <w:rFonts w:hint="eastAsia" w:ascii="仿宋_GB2312" w:hAnsi="仿宋_GB2312" w:cs="仿宋_GB2312"/>
          <w:sz w:val="32"/>
          <w:szCs w:val="32"/>
          <w:highlight w:val="none"/>
          <w:lang w:val="en-US" w:eastAsia="zh-CN"/>
        </w:rPr>
        <w:t>95</w:t>
      </w:r>
      <w:r>
        <w:rPr>
          <w:rFonts w:hint="eastAsia" w:ascii="仿宋_GB2312" w:hAnsi="仿宋_GB2312" w:eastAsia="仿宋_GB2312" w:cs="仿宋_GB2312"/>
          <w:sz w:val="32"/>
          <w:szCs w:val="32"/>
          <w:highlight w:val="none"/>
          <w:lang w:eastAsia="zh-CN"/>
        </w:rPr>
        <w:t>分。全年预算数为</w:t>
      </w:r>
      <w:r>
        <w:rPr>
          <w:rFonts w:hint="eastAsia" w:ascii="仿宋_GB2312" w:hAnsi="仿宋_GB2312" w:cs="仿宋_GB2312"/>
          <w:sz w:val="32"/>
          <w:szCs w:val="32"/>
          <w:highlight w:val="none"/>
          <w:lang w:val="en-US" w:eastAsia="zh-CN"/>
        </w:rPr>
        <w:t>95</w:t>
      </w:r>
      <w:r>
        <w:rPr>
          <w:rFonts w:hint="eastAsia" w:ascii="仿宋_GB2312" w:hAnsi="仿宋_GB2312" w:eastAsia="仿宋_GB2312" w:cs="仿宋_GB2312"/>
          <w:sz w:val="32"/>
          <w:szCs w:val="32"/>
          <w:highlight w:val="none"/>
          <w:lang w:eastAsia="zh-CN"/>
        </w:rPr>
        <w:t>万元，执行数为</w:t>
      </w:r>
      <w:r>
        <w:rPr>
          <w:rFonts w:hint="eastAsia" w:ascii="仿宋_GB2312" w:hAnsi="仿宋_GB2312" w:cs="仿宋_GB2312"/>
          <w:sz w:val="32"/>
          <w:szCs w:val="32"/>
          <w:highlight w:val="none"/>
          <w:lang w:val="en-US" w:eastAsia="zh-CN"/>
        </w:rPr>
        <w:t>85.10</w:t>
      </w:r>
      <w:r>
        <w:rPr>
          <w:rFonts w:hint="eastAsia" w:ascii="仿宋_GB2312" w:hAnsi="仿宋_GB2312" w:eastAsia="仿宋_GB2312" w:cs="仿宋_GB2312"/>
          <w:sz w:val="32"/>
          <w:szCs w:val="32"/>
          <w:highlight w:val="none"/>
          <w:lang w:eastAsia="zh-CN"/>
        </w:rPr>
        <w:t>万元，完成预算的</w:t>
      </w:r>
      <w:r>
        <w:rPr>
          <w:rFonts w:hint="eastAsia" w:ascii="仿宋_GB2312" w:hAnsi="仿宋_GB2312" w:cs="仿宋_GB2312"/>
          <w:sz w:val="32"/>
          <w:szCs w:val="32"/>
          <w:highlight w:val="none"/>
          <w:lang w:val="en-US" w:eastAsia="zh-CN"/>
        </w:rPr>
        <w:t>89.58</w:t>
      </w:r>
      <w:r>
        <w:rPr>
          <w:rFonts w:hint="eastAsia" w:ascii="仿宋_GB2312" w:hAnsi="仿宋_GB2312" w:eastAsia="仿宋_GB2312" w:cs="仿宋_GB2312"/>
          <w:sz w:val="32"/>
          <w:szCs w:val="32"/>
          <w:highlight w:val="none"/>
          <w:lang w:eastAsia="zh-CN"/>
        </w:rPr>
        <w:t>%。项目绩效目标完成情况：</w:t>
      </w:r>
      <w:r>
        <w:rPr>
          <w:rFonts w:hint="eastAsia" w:ascii="仿宋_GB2312" w:hAnsi="仿宋_GB2312" w:eastAsia="仿宋_GB2312" w:cs="仿宋_GB2312"/>
          <w:color w:val="auto"/>
          <w:sz w:val="32"/>
          <w:szCs w:val="32"/>
          <w:highlight w:val="none"/>
          <w:lang w:val="en-US" w:eastAsia="zh-CN"/>
        </w:rPr>
        <w:t>一是通过有效的管理和组织，法律援助民生工程工作经费项目的结案率得到了显著提高；二是通过有效的管理和组织，法律援助民生工程工作经费项目的结案率得到了显著提高。发现的主要问题及原因：一是缺乏明确的绩效指标设置，‌导致项目实施过程中难以准确衡量绩效，‌影响资金的有效使用；二是预算执行率偏低</w:t>
      </w:r>
      <w:r>
        <w:rPr>
          <w:rFonts w:hint="default" w:ascii="仿宋_GB2312" w:hAnsi="仿宋_GB2312" w:eastAsia="仿宋_GB2312" w:cs="仿宋_GB2312"/>
          <w:color w:val="auto"/>
          <w:sz w:val="32"/>
          <w:szCs w:val="32"/>
          <w:highlight w:val="none"/>
          <w:lang w:val="en-US" w:eastAsia="zh-CN"/>
        </w:rPr>
        <w:t>，项目管理和监督机制不完善，‌导致资金使用效率低下</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下一步改进措施：一是明确指标设置思路和原则来提升绩效目标管理质量；二是强化预算控制机制，完善预算安排与支出进度。</w:t>
      </w:r>
    </w:p>
    <w:p w14:paraId="4AC23277">
      <w:pPr>
        <w:spacing w:line="560" w:lineRule="exact"/>
        <w:ind w:firstLine="628"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法律援助民生工程工作经费项目的《项目支出绩效自评表》。</w:t>
      </w:r>
    </w:p>
    <w:tbl>
      <w:tblPr>
        <w:tblStyle w:val="9"/>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
        <w:gridCol w:w="720"/>
        <w:gridCol w:w="822"/>
        <w:gridCol w:w="1809"/>
        <w:gridCol w:w="973"/>
        <w:gridCol w:w="507"/>
        <w:gridCol w:w="655"/>
        <w:gridCol w:w="1083"/>
        <w:gridCol w:w="510"/>
        <w:gridCol w:w="553"/>
        <w:gridCol w:w="798"/>
        <w:gridCol w:w="567"/>
      </w:tblGrid>
      <w:tr w14:paraId="4B0D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9480" w:type="dxa"/>
            <w:gridSpan w:val="12"/>
            <w:tcBorders>
              <w:top w:val="nil"/>
              <w:left w:val="nil"/>
              <w:bottom w:val="nil"/>
              <w:right w:val="nil"/>
            </w:tcBorders>
            <w:noWrap w:val="0"/>
            <w:vAlign w:val="center"/>
          </w:tcPr>
          <w:p w14:paraId="1721A5F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4"/>
                <w:lang w:val="en-US" w:eastAsia="zh-CN" w:bidi="ar"/>
              </w:rPr>
              <w:t>项目支出绩效自评表</w:t>
            </w:r>
            <w:r>
              <w:rPr>
                <w:rStyle w:val="15"/>
                <w:lang w:val="en-US" w:eastAsia="zh-CN" w:bidi="ar"/>
              </w:rPr>
              <w:t xml:space="preserve">                </w:t>
            </w:r>
          </w:p>
        </w:tc>
      </w:tr>
      <w:tr w14:paraId="7C45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480" w:type="dxa"/>
            <w:gridSpan w:val="12"/>
            <w:tcBorders>
              <w:top w:val="nil"/>
              <w:left w:val="nil"/>
              <w:bottom w:val="single" w:color="000000" w:sz="4" w:space="0"/>
              <w:right w:val="nil"/>
            </w:tcBorders>
            <w:noWrap w:val="0"/>
            <w:vAlign w:val="top"/>
          </w:tcPr>
          <w:p w14:paraId="2B055C6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bookmarkStart w:id="0" w:name="_GoBack"/>
            <w:bookmarkEnd w:id="0"/>
            <w:r>
              <w:rPr>
                <w:rFonts w:hint="eastAsia" w:ascii="宋体" w:hAnsi="宋体" w:eastAsia="宋体" w:cs="宋体"/>
                <w:i w:val="0"/>
                <w:iCs w:val="0"/>
                <w:color w:val="000000"/>
                <w:kern w:val="0"/>
                <w:sz w:val="22"/>
                <w:szCs w:val="22"/>
                <w:u w:val="none"/>
                <w:lang w:val="en-US" w:eastAsia="zh-CN" w:bidi="ar"/>
              </w:rPr>
              <w:t xml:space="preserve">2024年度）                               </w:t>
            </w:r>
          </w:p>
        </w:tc>
      </w:tr>
      <w:tr w14:paraId="2672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480" w:type="dxa"/>
            <w:gridSpan w:val="12"/>
            <w:tcBorders>
              <w:top w:val="nil"/>
              <w:left w:val="nil"/>
              <w:bottom w:val="single" w:color="000000" w:sz="4" w:space="0"/>
              <w:right w:val="nil"/>
            </w:tcBorders>
            <w:noWrap w:val="0"/>
            <w:vAlign w:val="top"/>
          </w:tcPr>
          <w:p w14:paraId="594F0A0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41B9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025" w:type="dxa"/>
            <w:gridSpan w:val="3"/>
            <w:tcBorders>
              <w:top w:val="single" w:color="000000" w:sz="4" w:space="0"/>
              <w:left w:val="single" w:color="000000" w:sz="4" w:space="0"/>
              <w:bottom w:val="single" w:color="000000" w:sz="4" w:space="0"/>
              <w:right w:val="single" w:color="000000" w:sz="4" w:space="0"/>
            </w:tcBorders>
            <w:noWrap w:val="0"/>
            <w:vAlign w:val="center"/>
          </w:tcPr>
          <w:p w14:paraId="020E7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55" w:type="dxa"/>
            <w:gridSpan w:val="9"/>
            <w:tcBorders>
              <w:top w:val="single" w:color="000000" w:sz="4" w:space="0"/>
              <w:left w:val="single" w:color="000000" w:sz="4" w:space="0"/>
              <w:bottom w:val="single" w:color="000000" w:sz="4" w:space="0"/>
              <w:right w:val="single" w:color="000000" w:sz="4" w:space="0"/>
            </w:tcBorders>
            <w:noWrap w:val="0"/>
            <w:vAlign w:val="center"/>
          </w:tcPr>
          <w:p w14:paraId="30654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rPr>
              <w:t>法律援助民生工程工作经费</w:t>
            </w:r>
          </w:p>
        </w:tc>
      </w:tr>
      <w:tr w14:paraId="1FD1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25" w:type="dxa"/>
            <w:gridSpan w:val="3"/>
            <w:tcBorders>
              <w:top w:val="single" w:color="000000" w:sz="4" w:space="0"/>
              <w:left w:val="single" w:color="000000" w:sz="4" w:space="0"/>
              <w:bottom w:val="single" w:color="000000" w:sz="4" w:space="0"/>
              <w:right w:val="single" w:color="000000" w:sz="4" w:space="0"/>
            </w:tcBorders>
            <w:noWrap w:val="0"/>
            <w:vAlign w:val="center"/>
          </w:tcPr>
          <w:p w14:paraId="69318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44" w:type="dxa"/>
            <w:gridSpan w:val="4"/>
            <w:tcBorders>
              <w:top w:val="single" w:color="000000" w:sz="4" w:space="0"/>
              <w:left w:val="single" w:color="000000" w:sz="4" w:space="0"/>
              <w:bottom w:val="single" w:color="000000" w:sz="4" w:space="0"/>
              <w:right w:val="single" w:color="000000" w:sz="4" w:space="0"/>
            </w:tcBorders>
            <w:noWrap w:val="0"/>
            <w:vAlign w:val="center"/>
          </w:tcPr>
          <w:p w14:paraId="7D1BB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淮南市司法局</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C95F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28" w:type="dxa"/>
            <w:gridSpan w:val="4"/>
            <w:tcBorders>
              <w:top w:val="single" w:color="000000" w:sz="4" w:space="0"/>
              <w:left w:val="single" w:color="000000" w:sz="4" w:space="0"/>
              <w:bottom w:val="single" w:color="000000" w:sz="4" w:space="0"/>
              <w:right w:val="single" w:color="000000" w:sz="4" w:space="0"/>
            </w:tcBorders>
            <w:noWrap w:val="0"/>
            <w:vAlign w:val="center"/>
          </w:tcPr>
          <w:p w14:paraId="731C4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市法律援助中心</w:t>
            </w:r>
          </w:p>
        </w:tc>
      </w:tr>
      <w:tr w14:paraId="5C85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02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7F11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D118229">
            <w:pPr>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70506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14:paraId="341A5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14:paraId="31B47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4741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0EFD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F663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E94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02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5573D73">
            <w:pPr>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CB19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0D9D1858">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95</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14:paraId="51D7613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95</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14:paraId="7C53152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85.1</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BB86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381E7D">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89.58%</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35B27A9">
            <w:pP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r>
      <w:tr w14:paraId="12B7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02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C14A7DF">
            <w:pPr>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B32F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lang w:val="en-US" w:eastAsia="zh-CN" w:bidi="ar"/>
              </w:rPr>
              <w:t xml:space="preserve"> </w:t>
            </w:r>
            <w:r>
              <w:rPr>
                <w:rStyle w:val="17"/>
                <w:lang w:val="en-US" w:eastAsia="zh-CN" w:bidi="ar"/>
              </w:rPr>
              <w:t>其中：本年财政拨款</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5B606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14:paraId="57CFA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14:paraId="4013C3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85.1</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EA48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926C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3EC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9B4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02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7561CD9">
            <w:pPr>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7233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1397D4E">
            <w:pPr>
              <w:rPr>
                <w:rFonts w:hint="eastAsia" w:ascii="宋体" w:hAnsi="宋体" w:eastAsia="宋体" w:cs="宋体"/>
                <w:i w:val="0"/>
                <w:iCs w:val="0"/>
                <w:color w:val="000000"/>
                <w:sz w:val="20"/>
                <w:szCs w:val="20"/>
                <w:u w:val="none"/>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14:paraId="4109FB27">
            <w:pPr>
              <w:jc w:val="center"/>
              <w:rPr>
                <w:rFonts w:hint="eastAsia" w:ascii="宋体" w:hAnsi="宋体" w:eastAsia="宋体" w:cs="宋体"/>
                <w:i w:val="0"/>
                <w:iCs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14:paraId="38C5944B">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20F1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81DE654">
            <w:pPr>
              <w:jc w:val="left"/>
              <w:rPr>
                <w:rFonts w:hint="eastAsia" w:ascii="宋体" w:hAnsi="宋体" w:eastAsia="宋体" w:cs="宋体"/>
                <w:i w:val="0"/>
                <w:iCs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E764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50A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02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F756158">
            <w:pPr>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01A6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lang w:val="en-US" w:eastAsia="zh-CN" w:bidi="ar"/>
              </w:rPr>
              <w:t xml:space="preserve"> </w:t>
            </w:r>
            <w:r>
              <w:rPr>
                <w:rStyle w:val="17"/>
                <w:lang w:val="en-US" w:eastAsia="zh-CN" w:bidi="ar"/>
              </w:rPr>
              <w:t xml:space="preserve">      其他资金</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103828E">
            <w:pPr>
              <w:rPr>
                <w:rFonts w:hint="eastAsia" w:ascii="宋体" w:hAnsi="宋体" w:eastAsia="宋体" w:cs="宋体"/>
                <w:i w:val="0"/>
                <w:iCs w:val="0"/>
                <w:color w:val="000000"/>
                <w:sz w:val="20"/>
                <w:szCs w:val="20"/>
                <w:u w:val="none"/>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14:paraId="1C455084">
            <w:pPr>
              <w:jc w:val="center"/>
              <w:rPr>
                <w:rFonts w:hint="eastAsia" w:ascii="宋体" w:hAnsi="宋体" w:eastAsia="宋体" w:cs="宋体"/>
                <w:i w:val="0"/>
                <w:iCs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noWrap w:val="0"/>
            <w:vAlign w:val="center"/>
          </w:tcPr>
          <w:p w14:paraId="1ACAB09B">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0ED0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6CCCC2">
            <w:pPr>
              <w:jc w:val="left"/>
              <w:rPr>
                <w:rFonts w:hint="eastAsia" w:ascii="宋体" w:hAnsi="宋体" w:eastAsia="宋体" w:cs="宋体"/>
                <w:i w:val="0"/>
                <w:iCs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94D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B43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8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5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486" w:type="dxa"/>
            <w:gridSpan w:val="6"/>
            <w:tcBorders>
              <w:top w:val="single" w:color="000000" w:sz="4" w:space="0"/>
              <w:left w:val="single" w:color="000000" w:sz="4" w:space="0"/>
              <w:bottom w:val="single" w:color="000000" w:sz="4" w:space="0"/>
              <w:right w:val="single" w:color="000000" w:sz="4" w:space="0"/>
            </w:tcBorders>
            <w:noWrap w:val="0"/>
            <w:vAlign w:val="center"/>
          </w:tcPr>
          <w:p w14:paraId="0E854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511" w:type="dxa"/>
            <w:gridSpan w:val="5"/>
            <w:tcBorders>
              <w:top w:val="single" w:color="000000" w:sz="4" w:space="0"/>
              <w:left w:val="single" w:color="000000" w:sz="4" w:space="0"/>
              <w:bottom w:val="single" w:color="000000" w:sz="4" w:space="0"/>
              <w:right w:val="single" w:color="000000" w:sz="4" w:space="0"/>
            </w:tcBorders>
            <w:noWrap w:val="0"/>
            <w:vAlign w:val="center"/>
          </w:tcPr>
          <w:p w14:paraId="035AB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4EC8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483" w:type="dxa"/>
            <w:vMerge w:val="continue"/>
            <w:tcBorders>
              <w:top w:val="single" w:color="000000" w:sz="4" w:space="0"/>
              <w:left w:val="single" w:color="000000" w:sz="4" w:space="0"/>
              <w:bottom w:val="nil"/>
              <w:right w:val="single" w:color="000000" w:sz="4" w:space="0"/>
            </w:tcBorders>
            <w:noWrap w:val="0"/>
            <w:vAlign w:val="center"/>
          </w:tcPr>
          <w:p w14:paraId="7E7D48E2">
            <w:pPr>
              <w:jc w:val="center"/>
              <w:rPr>
                <w:rFonts w:hint="eastAsia" w:ascii="宋体" w:hAnsi="宋体" w:eastAsia="宋体" w:cs="宋体"/>
                <w:i w:val="0"/>
                <w:iCs w:val="0"/>
                <w:color w:val="000000"/>
                <w:sz w:val="20"/>
                <w:szCs w:val="20"/>
                <w:u w:val="none"/>
              </w:rPr>
            </w:pPr>
          </w:p>
        </w:tc>
        <w:tc>
          <w:tcPr>
            <w:tcW w:w="5486" w:type="dxa"/>
            <w:gridSpan w:val="6"/>
            <w:tcBorders>
              <w:top w:val="single" w:color="000000" w:sz="4" w:space="0"/>
              <w:left w:val="single" w:color="000000" w:sz="4" w:space="0"/>
              <w:bottom w:val="single" w:color="000000" w:sz="4" w:space="0"/>
              <w:right w:val="single" w:color="000000" w:sz="4" w:space="0"/>
            </w:tcBorders>
            <w:noWrap w:val="0"/>
            <w:vAlign w:val="top"/>
          </w:tcPr>
          <w:p w14:paraId="58751D0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目标1：按照《2024年全省城乡困难群体法律援助民生实事目标任务分解表》要求，确保完成我市2024年任务数4330件。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目标2：按照两高、三部印发的《法律援助值班律师工作办法》的通知（司规【2020】6号），扎实开展法律援助值班律师工作。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目标3：提升法律援助案件质量及服务。                                          </w:t>
            </w:r>
          </w:p>
        </w:tc>
        <w:tc>
          <w:tcPr>
            <w:tcW w:w="3511" w:type="dxa"/>
            <w:gridSpan w:val="5"/>
            <w:tcBorders>
              <w:top w:val="single" w:color="000000" w:sz="4" w:space="0"/>
              <w:left w:val="single" w:color="000000" w:sz="4" w:space="0"/>
              <w:bottom w:val="single" w:color="000000" w:sz="4" w:space="0"/>
              <w:right w:val="single" w:color="000000" w:sz="4" w:space="0"/>
            </w:tcBorders>
            <w:noWrap w:val="0"/>
            <w:vAlign w:val="top"/>
          </w:tcPr>
          <w:p w14:paraId="40CEC7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实际办理法律援助案件4812件，超额完成2024年目标任务数；扎实开展法律援助值班律师工作，满足实际工作需求。全年无案件质量投诉，服务质量符合要求，2024年度全省案件质量评查结果位于全省前列。                                      </w:t>
            </w:r>
          </w:p>
        </w:tc>
      </w:tr>
      <w:tr w14:paraId="76BA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483"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6FDCD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85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7C27A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70CBF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8DC3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F2B5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E799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98A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5A054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2F13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4785822">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AB4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(50分)</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0B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4F3FC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指标1：结案率</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1DA1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不低于80%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8FCE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87.14%以上</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39B9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28D3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1972F41F">
            <w:pPr>
              <w:jc w:val="center"/>
              <w:rPr>
                <w:rFonts w:hint="eastAsia" w:ascii="宋体" w:hAnsi="宋体" w:eastAsia="宋体" w:cs="宋体"/>
                <w:i w:val="0"/>
                <w:iCs w:val="0"/>
                <w:color w:val="000000"/>
                <w:sz w:val="20"/>
                <w:szCs w:val="20"/>
                <w:u w:val="none"/>
              </w:rPr>
            </w:pPr>
          </w:p>
        </w:tc>
      </w:tr>
      <w:tr w14:paraId="18AC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84138AC">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185A4">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56A5A">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304F7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指标2：完成法律援助案件650件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07C8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650件</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9A9F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670件</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58C2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9482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043554DB">
            <w:pPr>
              <w:jc w:val="center"/>
              <w:rPr>
                <w:rFonts w:hint="eastAsia" w:ascii="宋体" w:hAnsi="宋体" w:eastAsia="宋体" w:cs="宋体"/>
                <w:i w:val="0"/>
                <w:iCs w:val="0"/>
                <w:color w:val="000000"/>
                <w:sz w:val="20"/>
                <w:szCs w:val="20"/>
                <w:u w:val="none"/>
              </w:rPr>
            </w:pPr>
          </w:p>
        </w:tc>
      </w:tr>
      <w:tr w14:paraId="0DFF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8AFF45">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DD115">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6424B">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6D622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70F8E0B">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41E5659">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BB59339">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0F0CF6A">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6CCA80BE">
            <w:pPr>
              <w:jc w:val="center"/>
              <w:rPr>
                <w:rFonts w:hint="eastAsia" w:ascii="宋体" w:hAnsi="宋体" w:eastAsia="宋体" w:cs="宋体"/>
                <w:i w:val="0"/>
                <w:iCs w:val="0"/>
                <w:color w:val="000000"/>
                <w:sz w:val="20"/>
                <w:szCs w:val="20"/>
                <w:u w:val="none"/>
              </w:rPr>
            </w:pPr>
          </w:p>
        </w:tc>
      </w:tr>
      <w:tr w14:paraId="71C3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793ECE9">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CBFBE">
            <w:pPr>
              <w:jc w:val="center"/>
              <w:rPr>
                <w:rFonts w:hint="eastAsia" w:ascii="宋体" w:hAnsi="宋体" w:eastAsia="宋体" w:cs="宋体"/>
                <w:i w:val="0"/>
                <w:iCs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F0A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58305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指标1：帮助困难群体办理法律援助案件</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560BA62">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804F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33AE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484A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6CC5DC2E">
            <w:pPr>
              <w:jc w:val="center"/>
              <w:rPr>
                <w:rFonts w:hint="eastAsia" w:ascii="宋体" w:hAnsi="宋体" w:eastAsia="宋体" w:cs="宋体"/>
                <w:i w:val="0"/>
                <w:iCs w:val="0"/>
                <w:color w:val="000000"/>
                <w:sz w:val="20"/>
                <w:szCs w:val="20"/>
                <w:u w:val="none"/>
              </w:rPr>
            </w:pPr>
          </w:p>
        </w:tc>
      </w:tr>
      <w:tr w14:paraId="3FD5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9EE12E9">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C7A73">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82CF8">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5F10D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指标2：维护社会公正和法律的公平</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1D98288">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1EB2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33DD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4257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545ABEEF">
            <w:pPr>
              <w:jc w:val="center"/>
              <w:rPr>
                <w:rFonts w:hint="eastAsia" w:ascii="宋体" w:hAnsi="宋体" w:eastAsia="宋体" w:cs="宋体"/>
                <w:i w:val="0"/>
                <w:iCs w:val="0"/>
                <w:color w:val="000000"/>
                <w:sz w:val="20"/>
                <w:szCs w:val="20"/>
                <w:u w:val="none"/>
              </w:rPr>
            </w:pPr>
          </w:p>
        </w:tc>
      </w:tr>
      <w:tr w14:paraId="74EC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DB24C3A">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627E2">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0C6DB">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1E234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52A1D02">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9B3AA17">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61EA0C2">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FB09DC9">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2866108E">
            <w:pPr>
              <w:jc w:val="center"/>
              <w:rPr>
                <w:rFonts w:hint="eastAsia" w:ascii="宋体" w:hAnsi="宋体" w:eastAsia="宋体" w:cs="宋体"/>
                <w:i w:val="0"/>
                <w:iCs w:val="0"/>
                <w:color w:val="000000"/>
                <w:sz w:val="20"/>
                <w:szCs w:val="20"/>
                <w:u w:val="none"/>
              </w:rPr>
            </w:pPr>
          </w:p>
        </w:tc>
      </w:tr>
      <w:tr w14:paraId="7A96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E156718">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86F28">
            <w:pPr>
              <w:jc w:val="center"/>
              <w:rPr>
                <w:rFonts w:hint="eastAsia" w:ascii="宋体" w:hAnsi="宋体" w:eastAsia="宋体" w:cs="宋体"/>
                <w:i w:val="0"/>
                <w:iCs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D4E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49359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指标1：诉讼案件在法定期限内办结</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BB3AD9D">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E018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法定时效</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B909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BD94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5417EFC1">
            <w:pPr>
              <w:jc w:val="center"/>
              <w:rPr>
                <w:rFonts w:hint="eastAsia" w:ascii="宋体" w:hAnsi="宋体" w:eastAsia="宋体" w:cs="宋体"/>
                <w:i w:val="0"/>
                <w:iCs w:val="0"/>
                <w:color w:val="000000"/>
                <w:sz w:val="20"/>
                <w:szCs w:val="20"/>
                <w:u w:val="none"/>
              </w:rPr>
            </w:pPr>
          </w:p>
        </w:tc>
      </w:tr>
      <w:tr w14:paraId="2E0A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0E1208">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CE796">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C2E50">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5A6AC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E55F477">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BE7F3C0">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7D744C4">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730DD36">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0D96C8BE">
            <w:pPr>
              <w:jc w:val="center"/>
              <w:rPr>
                <w:rFonts w:hint="eastAsia" w:ascii="宋体" w:hAnsi="宋体" w:eastAsia="宋体" w:cs="宋体"/>
                <w:i w:val="0"/>
                <w:iCs w:val="0"/>
                <w:color w:val="000000"/>
                <w:sz w:val="20"/>
                <w:szCs w:val="20"/>
                <w:u w:val="none"/>
              </w:rPr>
            </w:pPr>
          </w:p>
        </w:tc>
      </w:tr>
      <w:tr w14:paraId="771D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DA28B02">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1A9CD">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1C6BD">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7CE3A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A46D938">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FA80850">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70871A9">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D7DAC10">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45DAB66B">
            <w:pPr>
              <w:jc w:val="center"/>
              <w:rPr>
                <w:rFonts w:hint="eastAsia" w:ascii="宋体" w:hAnsi="宋体" w:eastAsia="宋体" w:cs="宋体"/>
                <w:i w:val="0"/>
                <w:iCs w:val="0"/>
                <w:color w:val="000000"/>
                <w:sz w:val="20"/>
                <w:szCs w:val="20"/>
                <w:u w:val="none"/>
              </w:rPr>
            </w:pPr>
          </w:p>
        </w:tc>
      </w:tr>
      <w:tr w14:paraId="4933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06C7367">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516EC">
            <w:pPr>
              <w:jc w:val="center"/>
              <w:rPr>
                <w:rFonts w:hint="eastAsia" w:ascii="宋体" w:hAnsi="宋体" w:eastAsia="宋体" w:cs="宋体"/>
                <w:i w:val="0"/>
                <w:iCs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C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6CB93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指标1：民事案件补贴标准 </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CD21180">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358A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1500元/件</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7872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EDC9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0D34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资金保障不足，增加预算投入</w:t>
            </w:r>
          </w:p>
        </w:tc>
      </w:tr>
      <w:tr w14:paraId="030F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DAD5C2">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3E98B">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A0234">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67E92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指标2：刑事案件补贴标准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70BD6E0">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FCEA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1200元/件</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9888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FF93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305B14FF">
            <w:pPr>
              <w:jc w:val="center"/>
              <w:rPr>
                <w:rFonts w:hint="eastAsia" w:ascii="宋体" w:hAnsi="宋体" w:eastAsia="宋体" w:cs="宋体"/>
                <w:i w:val="0"/>
                <w:iCs w:val="0"/>
                <w:color w:val="000000"/>
                <w:sz w:val="20"/>
                <w:szCs w:val="20"/>
                <w:u w:val="none"/>
              </w:rPr>
            </w:pPr>
          </w:p>
        </w:tc>
      </w:tr>
      <w:tr w14:paraId="1346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60F6784">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D3DDD">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E9DA9">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3F233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6D0419">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36C2D76">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AAE9FB7">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B2B705F">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2474CD60">
            <w:pPr>
              <w:jc w:val="center"/>
              <w:rPr>
                <w:rFonts w:hint="eastAsia" w:ascii="宋体" w:hAnsi="宋体" w:eastAsia="宋体" w:cs="宋体"/>
                <w:i w:val="0"/>
                <w:iCs w:val="0"/>
                <w:color w:val="000000"/>
                <w:sz w:val="20"/>
                <w:szCs w:val="20"/>
                <w:u w:val="none"/>
              </w:rPr>
            </w:pPr>
          </w:p>
        </w:tc>
      </w:tr>
      <w:tr w14:paraId="2108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5C12E3B">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4E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(30分)</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65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2BED8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指标1：不适用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A442559">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3DA704E">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1F736FD">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BCEB94B">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541831D3">
            <w:pPr>
              <w:jc w:val="center"/>
              <w:rPr>
                <w:rFonts w:hint="eastAsia" w:ascii="宋体" w:hAnsi="宋体" w:eastAsia="宋体" w:cs="宋体"/>
                <w:i w:val="0"/>
                <w:iCs w:val="0"/>
                <w:color w:val="000000"/>
                <w:sz w:val="20"/>
                <w:szCs w:val="20"/>
                <w:u w:val="none"/>
              </w:rPr>
            </w:pPr>
          </w:p>
        </w:tc>
      </w:tr>
      <w:tr w14:paraId="0818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A723D2F">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FEDB8">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7F43F">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24C07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0F65152">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C0391F7">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E9F2BDE">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D67D7A9">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70EB203C">
            <w:pPr>
              <w:jc w:val="center"/>
              <w:rPr>
                <w:rFonts w:hint="eastAsia" w:ascii="宋体" w:hAnsi="宋体" w:eastAsia="宋体" w:cs="宋体"/>
                <w:i w:val="0"/>
                <w:iCs w:val="0"/>
                <w:color w:val="000000"/>
                <w:sz w:val="20"/>
                <w:szCs w:val="20"/>
                <w:u w:val="none"/>
              </w:rPr>
            </w:pPr>
          </w:p>
        </w:tc>
      </w:tr>
      <w:tr w14:paraId="2D04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40BBBE1">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74CF0">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B7F22">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2EB2D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EB1A54">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D0703F4">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13146D4">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6C543D6">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79C85CC1">
            <w:pPr>
              <w:jc w:val="center"/>
              <w:rPr>
                <w:rFonts w:hint="eastAsia" w:ascii="宋体" w:hAnsi="宋体" w:eastAsia="宋体" w:cs="宋体"/>
                <w:i w:val="0"/>
                <w:iCs w:val="0"/>
                <w:color w:val="000000"/>
                <w:sz w:val="20"/>
                <w:szCs w:val="20"/>
                <w:u w:val="none"/>
              </w:rPr>
            </w:pPr>
          </w:p>
        </w:tc>
      </w:tr>
      <w:tr w14:paraId="1071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9B36167">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E0678">
            <w:pPr>
              <w:jc w:val="center"/>
              <w:rPr>
                <w:rFonts w:hint="eastAsia" w:ascii="宋体" w:hAnsi="宋体" w:eastAsia="宋体" w:cs="宋体"/>
                <w:i w:val="0"/>
                <w:iCs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664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40ADC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指标1：做到应援尽援  </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5307A1D">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C115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做到应援尽援  </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0F5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FE49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71191887">
            <w:pPr>
              <w:jc w:val="center"/>
              <w:rPr>
                <w:rFonts w:hint="eastAsia" w:ascii="宋体" w:hAnsi="宋体" w:eastAsia="宋体" w:cs="宋体"/>
                <w:i w:val="0"/>
                <w:iCs w:val="0"/>
                <w:color w:val="000000"/>
                <w:sz w:val="20"/>
                <w:szCs w:val="20"/>
                <w:u w:val="none"/>
              </w:rPr>
            </w:pPr>
          </w:p>
        </w:tc>
      </w:tr>
      <w:tr w14:paraId="6C4C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7B38CF1">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19C81">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DB103">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7A2B4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BADABC9">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99B14E5">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6D7C5D6">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46795CB">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6D682D78">
            <w:pPr>
              <w:jc w:val="center"/>
              <w:rPr>
                <w:rFonts w:hint="eastAsia" w:ascii="宋体" w:hAnsi="宋体" w:eastAsia="宋体" w:cs="宋体"/>
                <w:i w:val="0"/>
                <w:iCs w:val="0"/>
                <w:color w:val="000000"/>
                <w:sz w:val="20"/>
                <w:szCs w:val="20"/>
                <w:u w:val="none"/>
              </w:rPr>
            </w:pPr>
          </w:p>
        </w:tc>
      </w:tr>
      <w:tr w14:paraId="4E69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A38653C">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44811">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405F4">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2C8F7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4DAC252">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48F0102">
            <w:pPr>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0DFC615">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F09EB57">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258C5D64">
            <w:pPr>
              <w:jc w:val="center"/>
              <w:rPr>
                <w:rFonts w:hint="eastAsia" w:ascii="宋体" w:hAnsi="宋体" w:eastAsia="宋体" w:cs="宋体"/>
                <w:i w:val="0"/>
                <w:iCs w:val="0"/>
                <w:color w:val="000000"/>
                <w:sz w:val="20"/>
                <w:szCs w:val="20"/>
                <w:u w:val="none"/>
              </w:rPr>
            </w:pPr>
          </w:p>
        </w:tc>
      </w:tr>
      <w:tr w14:paraId="7A43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5BC9CB9">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89C47">
            <w:pPr>
              <w:jc w:val="center"/>
              <w:rPr>
                <w:rFonts w:hint="eastAsia" w:ascii="宋体" w:hAnsi="宋体" w:eastAsia="宋体" w:cs="宋体"/>
                <w:i w:val="0"/>
                <w:iCs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A5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1B194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指标1：不适用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D54F421">
            <w:pPr>
              <w:jc w:val="cente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45D2B05">
            <w:pP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28AF392">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4D91F63">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0E0DF682">
            <w:pPr>
              <w:jc w:val="center"/>
              <w:rPr>
                <w:rFonts w:hint="eastAsia" w:ascii="宋体" w:hAnsi="宋体" w:eastAsia="宋体" w:cs="宋体"/>
                <w:i w:val="0"/>
                <w:iCs w:val="0"/>
                <w:color w:val="000000"/>
                <w:sz w:val="20"/>
                <w:szCs w:val="20"/>
                <w:u w:val="none"/>
              </w:rPr>
            </w:pPr>
          </w:p>
        </w:tc>
      </w:tr>
      <w:tr w14:paraId="43C1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C5AA777">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9CDB1">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4943A">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285AA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AF746D6">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CBF70AD">
            <w:pP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4D58067E">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19CC582">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4A8A8161">
            <w:pPr>
              <w:jc w:val="center"/>
              <w:rPr>
                <w:rFonts w:hint="eastAsia" w:ascii="宋体" w:hAnsi="宋体" w:eastAsia="宋体" w:cs="宋体"/>
                <w:i w:val="0"/>
                <w:iCs w:val="0"/>
                <w:color w:val="000000"/>
                <w:sz w:val="20"/>
                <w:szCs w:val="20"/>
                <w:u w:val="none"/>
              </w:rPr>
            </w:pPr>
          </w:p>
        </w:tc>
      </w:tr>
      <w:tr w14:paraId="5320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F811A89">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48D59">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C565B">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1B284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832BB25">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EB77535">
            <w:pP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F77F9E9">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BBC2BF0">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29A3CE22">
            <w:pPr>
              <w:jc w:val="center"/>
              <w:rPr>
                <w:rFonts w:hint="eastAsia" w:ascii="宋体" w:hAnsi="宋体" w:eastAsia="宋体" w:cs="宋体"/>
                <w:i w:val="0"/>
                <w:iCs w:val="0"/>
                <w:color w:val="000000"/>
                <w:sz w:val="20"/>
                <w:szCs w:val="20"/>
                <w:u w:val="none"/>
              </w:rPr>
            </w:pPr>
          </w:p>
        </w:tc>
      </w:tr>
      <w:tr w14:paraId="3525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38D46F2">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66C4D">
            <w:pPr>
              <w:jc w:val="center"/>
              <w:rPr>
                <w:rFonts w:hint="eastAsia" w:ascii="宋体" w:hAnsi="宋体" w:eastAsia="宋体" w:cs="宋体"/>
                <w:i w:val="0"/>
                <w:iCs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C96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6F153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指标1：促进社会公平正义作用发挥明显</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3566118">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A163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B0F9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6373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3FB75B6F">
            <w:pPr>
              <w:jc w:val="center"/>
              <w:rPr>
                <w:rFonts w:hint="eastAsia" w:ascii="宋体" w:hAnsi="宋体" w:eastAsia="宋体" w:cs="宋体"/>
                <w:i w:val="0"/>
                <w:iCs w:val="0"/>
                <w:color w:val="000000"/>
                <w:sz w:val="20"/>
                <w:szCs w:val="20"/>
                <w:u w:val="none"/>
              </w:rPr>
            </w:pPr>
          </w:p>
        </w:tc>
      </w:tr>
      <w:tr w14:paraId="6245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05E769">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F1347">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09184">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5908F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149DFF4">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F04FD55">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AA91AD5">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F9B85FD">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317E531E">
            <w:pPr>
              <w:jc w:val="center"/>
              <w:rPr>
                <w:rFonts w:hint="eastAsia" w:ascii="宋体" w:hAnsi="宋体" w:eastAsia="宋体" w:cs="宋体"/>
                <w:i w:val="0"/>
                <w:iCs w:val="0"/>
                <w:color w:val="000000"/>
                <w:sz w:val="20"/>
                <w:szCs w:val="20"/>
                <w:u w:val="none"/>
              </w:rPr>
            </w:pPr>
          </w:p>
        </w:tc>
      </w:tr>
      <w:tr w14:paraId="6E7E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1EC71C9">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BC4BB">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52817">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25CE7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CF57905">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B6D1F30">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62F736F">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493BCE6">
            <w:pPr>
              <w:jc w:val="cente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4156005E">
            <w:pPr>
              <w:jc w:val="center"/>
              <w:rPr>
                <w:rFonts w:hint="eastAsia" w:ascii="宋体" w:hAnsi="宋体" w:eastAsia="宋体" w:cs="宋体"/>
                <w:i w:val="0"/>
                <w:iCs w:val="0"/>
                <w:color w:val="000000"/>
                <w:sz w:val="20"/>
                <w:szCs w:val="20"/>
                <w:u w:val="none"/>
              </w:rPr>
            </w:pPr>
          </w:p>
        </w:tc>
      </w:tr>
      <w:tr w14:paraId="11E6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CC3F348">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D1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C81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246F4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指标1：案件投诉率低</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E312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无有效投诉</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FF65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AF96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A2F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6E05A96A">
            <w:pPr>
              <w:jc w:val="center"/>
              <w:rPr>
                <w:rFonts w:hint="eastAsia" w:ascii="宋体" w:hAnsi="宋体" w:eastAsia="宋体" w:cs="宋体"/>
                <w:i w:val="0"/>
                <w:iCs w:val="0"/>
                <w:color w:val="000000"/>
                <w:sz w:val="20"/>
                <w:szCs w:val="20"/>
                <w:u w:val="none"/>
              </w:rPr>
            </w:pPr>
          </w:p>
        </w:tc>
      </w:tr>
      <w:tr w14:paraId="6909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A34473E">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83083">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FB80A">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3D39A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8987FB">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CA6204D">
            <w:pP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6449AB1">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B44ED81">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3491396B">
            <w:pPr>
              <w:jc w:val="center"/>
              <w:rPr>
                <w:rFonts w:hint="eastAsia" w:ascii="宋体" w:hAnsi="宋体" w:eastAsia="宋体" w:cs="宋体"/>
                <w:i w:val="0"/>
                <w:iCs w:val="0"/>
                <w:color w:val="000000"/>
                <w:sz w:val="20"/>
                <w:szCs w:val="20"/>
                <w:u w:val="none"/>
              </w:rPr>
            </w:pPr>
          </w:p>
        </w:tc>
      </w:tr>
      <w:tr w14:paraId="4C4D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 w:type="dxa"/>
            <w:vMerge w:val="continue"/>
            <w:tcBorders>
              <w:top w:val="single" w:color="000000" w:sz="4" w:space="0"/>
              <w:left w:val="single" w:color="000000" w:sz="4" w:space="0"/>
              <w:bottom w:val="nil"/>
              <w:right w:val="single" w:color="000000" w:sz="4" w:space="0"/>
            </w:tcBorders>
            <w:noWrap w:val="0"/>
            <w:textDirection w:val="tbRlV"/>
            <w:vAlign w:val="center"/>
          </w:tcPr>
          <w:p w14:paraId="09CD8BDF">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nil"/>
              <w:right w:val="single" w:color="000000" w:sz="4" w:space="0"/>
            </w:tcBorders>
            <w:noWrap w:val="0"/>
            <w:vAlign w:val="center"/>
          </w:tcPr>
          <w:p w14:paraId="42424786">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nil"/>
              <w:right w:val="single" w:color="000000" w:sz="4" w:space="0"/>
            </w:tcBorders>
            <w:noWrap w:val="0"/>
            <w:vAlign w:val="center"/>
          </w:tcPr>
          <w:p w14:paraId="154BBDC5">
            <w:pPr>
              <w:jc w:val="center"/>
              <w:rPr>
                <w:rFonts w:hint="eastAsia" w:ascii="宋体" w:hAnsi="宋体" w:eastAsia="宋体" w:cs="宋体"/>
                <w:i w:val="0"/>
                <w:iCs w:val="0"/>
                <w:color w:val="000000"/>
                <w:sz w:val="20"/>
                <w:szCs w:val="20"/>
                <w:u w:val="none"/>
              </w:rPr>
            </w:pPr>
          </w:p>
        </w:tc>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48F6F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177EC55">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2AB148A">
            <w:pP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DF4B527">
            <w:pP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8717743">
            <w:pPr>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25968D7A">
            <w:pPr>
              <w:jc w:val="center"/>
              <w:rPr>
                <w:rFonts w:hint="eastAsia" w:ascii="宋体" w:hAnsi="宋体" w:eastAsia="宋体" w:cs="宋体"/>
                <w:i w:val="0"/>
                <w:iCs w:val="0"/>
                <w:color w:val="000000"/>
                <w:sz w:val="20"/>
                <w:szCs w:val="20"/>
                <w:u w:val="none"/>
              </w:rPr>
            </w:pPr>
          </w:p>
        </w:tc>
      </w:tr>
      <w:tr w14:paraId="400F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314" w:type="dxa"/>
            <w:gridSpan w:val="6"/>
            <w:tcBorders>
              <w:top w:val="single" w:color="000000" w:sz="4" w:space="0"/>
              <w:left w:val="single" w:color="000000" w:sz="4" w:space="0"/>
              <w:bottom w:val="single" w:color="000000" w:sz="4" w:space="0"/>
              <w:right w:val="single" w:color="000000" w:sz="4" w:space="0"/>
            </w:tcBorders>
            <w:noWrap w:val="0"/>
            <w:vAlign w:val="center"/>
          </w:tcPr>
          <w:p w14:paraId="73D4E0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0A9736A1">
            <w:pPr>
              <w:rPr>
                <w:rFonts w:hint="eastAsia" w:ascii="宋体" w:hAnsi="宋体" w:eastAsia="宋体" w:cs="宋体"/>
                <w:i w:val="0"/>
                <w:iCs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385231D">
            <w:pPr>
              <w:rPr>
                <w:rFonts w:hint="eastAsia" w:ascii="宋体" w:hAnsi="宋体" w:eastAsia="宋体" w:cs="宋体"/>
                <w:b/>
                <w:bCs/>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EFA3C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735C2F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95</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56ACCF76">
            <w:pPr>
              <w:jc w:val="center"/>
              <w:rPr>
                <w:rFonts w:hint="eastAsia" w:ascii="宋体" w:hAnsi="宋体" w:eastAsia="宋体" w:cs="宋体"/>
                <w:i w:val="0"/>
                <w:iCs w:val="0"/>
                <w:color w:val="000000"/>
                <w:sz w:val="20"/>
                <w:szCs w:val="20"/>
                <w:u w:val="none"/>
              </w:rPr>
            </w:pPr>
          </w:p>
        </w:tc>
      </w:tr>
    </w:tbl>
    <w:p w14:paraId="5AF67E02">
      <w:pPr>
        <w:spacing w:line="560" w:lineRule="exact"/>
        <w:ind w:firstLine="628" w:firstLineChars="200"/>
        <w:rPr>
          <w:rFonts w:hint="eastAsia" w:ascii="仿宋_GB2312" w:hAnsi="仿宋_GB2312" w:eastAsia="仿宋_GB2312" w:cs="仿宋_GB2312"/>
          <w:sz w:val="32"/>
          <w:szCs w:val="32"/>
          <w:highlight w:val="yellow"/>
          <w:lang w:eastAsia="zh-CN"/>
        </w:rPr>
      </w:pPr>
    </w:p>
    <w:p w14:paraId="00EFEE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cs="仿宋_GB2312"/>
          <w:sz w:val="32"/>
          <w:szCs w:val="32"/>
          <w:highlight w:val="none"/>
          <w:lang w:eastAsia="zh-CN"/>
        </w:rPr>
        <w:t>所有项目</w:t>
      </w:r>
      <w:r>
        <w:rPr>
          <w:rFonts w:hint="eastAsia" w:ascii="仿宋_GB2312" w:hAnsi="仿宋_GB2312" w:eastAsia="仿宋_GB2312" w:cs="仿宋_GB2312"/>
          <w:sz w:val="32"/>
          <w:szCs w:val="32"/>
          <w:highlight w:val="none"/>
          <w:lang w:eastAsia="zh-CN"/>
        </w:rPr>
        <w:t>绩效自评表详见“附件：</w:t>
      </w:r>
      <w:r>
        <w:rPr>
          <w:rFonts w:hint="eastAsia" w:ascii="仿宋_GB2312" w:hAnsi="仿宋_GB2312" w:eastAsia="仿宋_GB2312" w:cs="仿宋_GB2312"/>
          <w:sz w:val="32"/>
          <w:szCs w:val="32"/>
          <w:highlight w:val="none"/>
          <w:lang w:val="en-US" w:eastAsia="zh-CN"/>
        </w:rPr>
        <w:t>202</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年度</w:t>
      </w:r>
      <w:r>
        <w:rPr>
          <w:rFonts w:hint="eastAsia" w:ascii="仿宋_GB2312" w:hAnsi="仿宋_GB2312" w:eastAsia="仿宋_GB2312" w:cs="仿宋_GB2312"/>
          <w:sz w:val="32"/>
          <w:szCs w:val="32"/>
          <w:highlight w:val="none"/>
          <w:lang w:eastAsia="zh-CN"/>
        </w:rPr>
        <w:t>项目支出绩效自评表</w:t>
      </w:r>
      <w:r>
        <w:rPr>
          <w:rFonts w:hint="eastAsia" w:ascii="仿宋_GB2312" w:hAnsi="仿宋_GB2312" w:eastAsia="仿宋_GB2312" w:cs="仿宋_GB2312"/>
          <w:sz w:val="32"/>
          <w:szCs w:val="32"/>
          <w:highlight w:val="none"/>
          <w:u w:val="none"/>
          <w:lang w:eastAsia="zh-CN"/>
        </w:rPr>
        <w:t>。</w:t>
      </w:r>
    </w:p>
    <w:p w14:paraId="727DC0A2">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第四部分 名词解释</w:t>
      </w:r>
    </w:p>
    <w:p w14:paraId="32C8D6CC">
      <w:pPr>
        <w:adjustRightInd w:val="0"/>
        <w:snapToGrid w:val="0"/>
        <w:spacing w:line="600" w:lineRule="exact"/>
        <w:ind w:left="425" w:firstLine="201" w:firstLineChars="64"/>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w:t>
      </w:r>
      <w:r>
        <w:rPr>
          <w:rFonts w:hint="eastAsia" w:ascii="仿宋_GB2312" w:hAnsi="仿宋"/>
          <w:szCs w:val="32"/>
          <w:lang w:eastAsia="zh-CN"/>
        </w:rPr>
        <w:t>单位</w:t>
      </w:r>
      <w:r>
        <w:rPr>
          <w:rFonts w:hint="eastAsia" w:ascii="仿宋_GB2312" w:hAnsi="仿宋"/>
          <w:szCs w:val="32"/>
        </w:rPr>
        <w:t>取得的财政预算资金。</w:t>
      </w:r>
    </w:p>
    <w:p w14:paraId="319F94D2">
      <w:pPr>
        <w:adjustRightInd w:val="0"/>
        <w:snapToGrid w:val="0"/>
        <w:spacing w:line="600" w:lineRule="exact"/>
        <w:ind w:left="425" w:firstLine="201" w:firstLineChars="64"/>
        <w:rPr>
          <w:rFonts w:hint="eastAsia" w:ascii="仿宋_GB2312" w:hAnsi="仿宋"/>
          <w:szCs w:val="32"/>
        </w:rPr>
      </w:pPr>
      <w:r>
        <w:rPr>
          <w:rFonts w:hint="eastAsia" w:ascii="仿宋_GB2312" w:hAnsi="黑体" w:eastAsia="仿宋_GB2312"/>
          <w:b/>
          <w:bCs/>
          <w:sz w:val="32"/>
          <w:szCs w:val="32"/>
          <w:lang w:eastAsia="zh-CN"/>
        </w:rPr>
        <w:t>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14:paraId="3B294721">
      <w:pPr>
        <w:adjustRightInd w:val="0"/>
        <w:snapToGrid w:val="0"/>
        <w:spacing w:line="600" w:lineRule="exact"/>
        <w:ind w:left="425" w:firstLine="201" w:firstLineChars="64"/>
        <w:rPr>
          <w:rFonts w:ascii="仿宋_GB2312" w:hAnsi="黑体"/>
          <w:b/>
          <w:bCs/>
          <w:szCs w:val="32"/>
        </w:rPr>
      </w:pP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w:t>
      </w:r>
      <w:r>
        <w:rPr>
          <w:rFonts w:hint="eastAsia" w:ascii="仿宋_GB2312" w:hAnsi="仿宋" w:cs="Times New Roman"/>
          <w:kern w:val="2"/>
          <w:sz w:val="32"/>
          <w:szCs w:val="32"/>
          <w:lang w:eastAsia="zh-CN"/>
        </w:rPr>
        <w:t>单位</w:t>
      </w:r>
      <w:r>
        <w:rPr>
          <w:rFonts w:hint="eastAsia" w:ascii="仿宋_GB2312" w:hAnsi="仿宋" w:eastAsia="仿宋_GB2312" w:cs="Times New Roman"/>
          <w:kern w:val="2"/>
          <w:sz w:val="32"/>
          <w:szCs w:val="32"/>
        </w:rPr>
        <w:t>和上级单位取得的非财政补助收入。</w:t>
      </w:r>
    </w:p>
    <w:p w14:paraId="3A8BE055">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14:paraId="262D676D">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14:paraId="4D8E0A78">
      <w:pPr>
        <w:adjustRightInd w:val="0"/>
        <w:snapToGrid w:val="0"/>
        <w:spacing w:line="600" w:lineRule="exact"/>
        <w:rPr>
          <w:rFonts w:hint="eastAsia" w:ascii="仿宋_GB2312" w:hAnsi="仿宋"/>
          <w:szCs w:val="32"/>
        </w:rPr>
      </w:pPr>
      <w:r>
        <w:rPr>
          <w:rFonts w:hint="eastAsia" w:ascii="仿宋_GB2312" w:hAnsi="黑体"/>
          <w:b/>
          <w:sz w:val="32"/>
          <w:szCs w:val="32"/>
          <w:lang w:val="en-US" w:eastAsia="zh-CN"/>
        </w:rPr>
        <w:t xml:space="preserve">    </w:t>
      </w: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w:t>
      </w:r>
      <w:r>
        <w:rPr>
          <w:rFonts w:hint="eastAsia" w:ascii="仿宋_GB2312" w:hAnsi="仿宋"/>
          <w:szCs w:val="32"/>
        </w:rPr>
        <w:t>入。</w:t>
      </w:r>
    </w:p>
    <w:p w14:paraId="4E377CB0">
      <w:pPr>
        <w:adjustRightInd w:val="0"/>
        <w:snapToGrid w:val="0"/>
        <w:spacing w:line="600" w:lineRule="exact"/>
        <w:rPr>
          <w:rFonts w:hint="eastAsia" w:ascii="仿宋_GB2312" w:hAnsi="黑体" w:eastAsia="仿宋_GB2312"/>
          <w:bCs/>
          <w:sz w:val="32"/>
          <w:szCs w:val="32"/>
          <w:lang w:eastAsia="zh-CN"/>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七</w:t>
      </w:r>
      <w:r>
        <w:rPr>
          <w:rFonts w:hint="eastAsia" w:ascii="仿宋_GB2312" w:hAnsi="仿宋"/>
          <w:szCs w:val="32"/>
          <w:lang w:eastAsia="zh-CN"/>
        </w:rPr>
        <w:t>、</w:t>
      </w:r>
      <w:r>
        <w:rPr>
          <w:rFonts w:hint="eastAsia" w:ascii="仿宋_GB2312" w:hAnsi="黑体" w:eastAsia="仿宋_GB2312"/>
          <w:b/>
          <w:bCs/>
          <w:sz w:val="32"/>
          <w:szCs w:val="32"/>
          <w:lang w:eastAsia="zh-CN"/>
        </w:rPr>
        <w:t>使用非财政拨款结余：</w:t>
      </w:r>
      <w:r>
        <w:rPr>
          <w:rFonts w:hint="eastAsia" w:ascii="仿宋_GB2312" w:hAnsi="黑体" w:eastAsia="仿宋_GB2312"/>
          <w:bCs/>
          <w:sz w:val="32"/>
          <w:szCs w:val="32"/>
          <w:lang w:eastAsia="zh-CN"/>
        </w:rPr>
        <w:t>指事业单位使用以前年度积累的非财政拨款结余弥补当年收支差额的金额。</w:t>
      </w:r>
    </w:p>
    <w:p w14:paraId="0A95F4B6">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八</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14:paraId="370E3967">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九</w:t>
      </w:r>
      <w:r>
        <w:rPr>
          <w:rFonts w:hint="eastAsia" w:ascii="仿宋_GB2312" w:hAnsi="黑体" w:eastAsia="仿宋_GB2312"/>
          <w:b/>
          <w:bCs/>
          <w:sz w:val="32"/>
          <w:szCs w:val="32"/>
        </w:rPr>
        <w:t>、结余分配：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14:paraId="6BF1DE89">
      <w:pPr>
        <w:pStyle w:val="7"/>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lang w:eastAsia="zh-CN"/>
        </w:rPr>
        <w:t>十</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14:paraId="2A27A22C">
      <w:pPr>
        <w:pStyle w:val="7"/>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一</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14:paraId="6E99A6E1">
      <w:pPr>
        <w:pStyle w:val="7"/>
        <w:spacing w:before="0" w:beforeAutospacing="0" w:after="0" w:afterAutospacing="0" w:line="600" w:lineRule="exact"/>
        <w:ind w:firstLine="616" w:firstLineChars="196"/>
        <w:jc w:val="both"/>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二</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w:t>
      </w:r>
      <w:r>
        <w:rPr>
          <w:rFonts w:hint="eastAsia" w:ascii="仿宋_GB2312" w:hAnsi="黑体" w:eastAsia="仿宋_GB2312"/>
          <w:b/>
          <w:sz w:val="32"/>
          <w:szCs w:val="32"/>
          <w:lang w:eastAsia="zh-CN"/>
        </w:rPr>
        <w:t>三</w:t>
      </w:r>
      <w:r>
        <w:rPr>
          <w:rFonts w:hint="eastAsia" w:ascii="仿宋_GB2312" w:hAnsi="黑体" w:eastAsia="仿宋_GB2312"/>
          <w:b/>
          <w:sz w:val="32"/>
          <w:szCs w:val="32"/>
        </w:rPr>
        <w:t>、经营支出：</w:t>
      </w:r>
      <w:r>
        <w:rPr>
          <w:rFonts w:hint="eastAsia" w:ascii="仿宋_GB2312" w:hAnsi="黑体" w:eastAsia="仿宋_GB2312"/>
          <w:sz w:val="32"/>
          <w:szCs w:val="32"/>
        </w:rPr>
        <w:t>指事业单位在专业业务活动及其辅助活动之外开展非独立核算经营活动发生的支出。</w:t>
      </w:r>
    </w:p>
    <w:p w14:paraId="4798615F">
      <w:pPr>
        <w:pStyle w:val="7"/>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四</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4F36CC73">
      <w:pPr>
        <w:pStyle w:val="7"/>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五</w:t>
      </w:r>
      <w:r>
        <w:rPr>
          <w:rFonts w:hint="eastAsia" w:ascii="仿宋_GB2312" w:hAnsi="黑体" w:eastAsia="仿宋_GB2312"/>
          <w:b/>
          <w:sz w:val="32"/>
          <w:szCs w:val="32"/>
        </w:rPr>
        <w:t>、机关运行经费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5F58E568">
      <w:pPr>
        <w:pStyle w:val="7"/>
        <w:spacing w:before="0" w:beforeAutospacing="0" w:after="0" w:afterAutospacing="0" w:line="600" w:lineRule="exact"/>
        <w:jc w:val="both"/>
        <w:rPr>
          <w:rFonts w:hint="eastAsia" w:ascii="楷体_GB2312" w:hAnsi="Times New Roman" w:eastAsia="楷体_GB2312"/>
          <w:kern w:val="2"/>
          <w:sz w:val="32"/>
          <w:szCs w:val="32"/>
          <w:lang w:eastAsia="zh-CN"/>
        </w:rPr>
      </w:pPr>
    </w:p>
    <w:p w14:paraId="105B3B02">
      <w:pPr>
        <w:adjustRightInd w:val="0"/>
        <w:snapToGrid w:val="0"/>
        <w:spacing w:line="600" w:lineRule="exact"/>
        <w:ind w:firstLine="628" w:firstLineChars="200"/>
        <w:rPr>
          <w:rFonts w:hint="eastAsia" w:ascii="仿宋_GB2312" w:hAnsi="仿宋_GB2312" w:eastAsia="仿宋_GB2312" w:cs="仿宋_GB2312"/>
          <w:bCs/>
          <w:sz w:val="32"/>
          <w:szCs w:val="32"/>
          <w:lang w:eastAsia="zh-CN"/>
        </w:rPr>
      </w:pPr>
      <w:r>
        <w:rPr>
          <w:rFonts w:hint="eastAsia" w:ascii="黑体" w:hAnsi="黑体" w:eastAsia="黑体"/>
          <w:szCs w:val="32"/>
          <w:lang w:eastAsia="zh-CN"/>
        </w:rPr>
        <w:t>附件：</w:t>
      </w:r>
      <w:r>
        <w:rPr>
          <w:rFonts w:hint="eastAsia" w:ascii="仿宋_GB2312" w:hAnsi="Times New Roman" w:eastAsia="仿宋_GB2312" w:cs="宋体"/>
          <w:kern w:val="2"/>
          <w:sz w:val="32"/>
          <w:szCs w:val="32"/>
          <w:lang w:val="en-US" w:eastAsia="zh-CN" w:bidi="ar-SA"/>
        </w:rPr>
        <w:t>202</w:t>
      </w:r>
      <w:r>
        <w:rPr>
          <w:rFonts w:hint="eastAsia" w:ascii="仿宋_GB2312" w:hAnsi="Times New Roman" w:cs="宋体"/>
          <w:kern w:val="2"/>
          <w:sz w:val="32"/>
          <w:szCs w:val="32"/>
          <w:lang w:val="en-US" w:eastAsia="zh-CN" w:bidi="ar-SA"/>
        </w:rPr>
        <w:t>4</w:t>
      </w:r>
      <w:r>
        <w:rPr>
          <w:rFonts w:hint="eastAsia" w:ascii="仿宋_GB2312" w:hAnsi="Times New Roman" w:eastAsia="仿宋_GB2312" w:cs="宋体"/>
          <w:kern w:val="2"/>
          <w:sz w:val="32"/>
          <w:szCs w:val="32"/>
          <w:lang w:val="en-US" w:eastAsia="zh-CN" w:bidi="ar-SA"/>
        </w:rPr>
        <w:t>年度</w:t>
      </w:r>
      <w:r>
        <w:rPr>
          <w:rFonts w:hint="eastAsia" w:ascii="仿宋_GB2312" w:hAnsi="仿宋_GB2312" w:eastAsia="仿宋_GB2312" w:cs="仿宋_GB2312"/>
          <w:bCs/>
          <w:sz w:val="32"/>
          <w:szCs w:val="32"/>
          <w:lang w:eastAsia="zh-CN"/>
        </w:rPr>
        <w:t>项目支出绩效自评表</w:t>
      </w:r>
    </w:p>
    <w:p w14:paraId="7AEC8242">
      <w:pPr>
        <w:adjustRightInd w:val="0"/>
        <w:snapToGrid w:val="0"/>
        <w:spacing w:line="600" w:lineRule="exact"/>
        <w:ind w:firstLine="628" w:firstLineChars="200"/>
        <w:rPr>
          <w:rFonts w:hint="eastAsia" w:ascii="仿宋_GB2312" w:hAnsi="仿宋_GB2312" w:eastAsia="仿宋_GB2312" w:cs="仿宋_GB2312"/>
          <w:bCs/>
          <w:sz w:val="32"/>
          <w:szCs w:val="32"/>
          <w:lang w:eastAsia="zh-CN"/>
        </w:rPr>
      </w:pPr>
    </w:p>
    <w:p w14:paraId="7804F18C">
      <w:pPr>
        <w:adjustRightInd w:val="0"/>
        <w:snapToGrid w:val="0"/>
        <w:spacing w:line="600" w:lineRule="exact"/>
        <w:ind w:firstLine="628" w:firstLineChars="200"/>
        <w:rPr>
          <w:rFonts w:hint="eastAsia" w:ascii="仿宋_GB2312" w:hAnsi="仿宋_GB2312" w:eastAsia="仿宋_GB2312" w:cs="仿宋_GB2312"/>
          <w:bCs/>
          <w:sz w:val="32"/>
          <w:szCs w:val="32"/>
          <w:lang w:val="en-US" w:eastAsia="zh-CN"/>
        </w:rPr>
      </w:pPr>
    </w:p>
    <w:p w14:paraId="7C511A2D">
      <w:pPr>
        <w:spacing w:line="560" w:lineRule="exact"/>
        <w:ind w:firstLine="640"/>
        <w:rPr>
          <w:rFonts w:hint="eastAsia" w:ascii="宋体" w:hAnsi="宋体"/>
          <w:b/>
          <w:sz w:val="36"/>
          <w:szCs w:val="36"/>
        </w:rPr>
      </w:pPr>
    </w:p>
    <w:p w14:paraId="79F50B46">
      <w:pPr>
        <w:ind w:left="1667" w:leftChars="250" w:hanging="882" w:hangingChars="249"/>
        <w:jc w:val="center"/>
        <w:rPr>
          <w:rFonts w:hint="eastAsia" w:ascii="宋体" w:hAnsi="宋体"/>
          <w:b/>
          <w:sz w:val="36"/>
          <w:szCs w:val="36"/>
        </w:rPr>
      </w:pPr>
    </w:p>
    <w:p w14:paraId="1C7FC669">
      <w:pPr>
        <w:ind w:left="1667" w:leftChars="250" w:hanging="882" w:hangingChars="249"/>
        <w:jc w:val="center"/>
        <w:rPr>
          <w:rFonts w:hint="eastAsia" w:ascii="宋体" w:hAnsi="宋体"/>
          <w:b/>
          <w:sz w:val="36"/>
          <w:szCs w:val="36"/>
        </w:rPr>
      </w:pPr>
    </w:p>
    <w:p w14:paraId="089F321A">
      <w:pPr>
        <w:ind w:left="1667" w:leftChars="250" w:hanging="882" w:hangingChars="249"/>
        <w:jc w:val="center"/>
        <w:rPr>
          <w:rFonts w:hint="eastAsia" w:ascii="宋体" w:hAnsi="宋体"/>
          <w:b/>
          <w:sz w:val="36"/>
          <w:szCs w:val="36"/>
        </w:rPr>
      </w:pPr>
    </w:p>
    <w:p w14:paraId="0D0FAAEE">
      <w:pPr>
        <w:ind w:left="1667" w:leftChars="250" w:hanging="882" w:hangingChars="249"/>
        <w:jc w:val="center"/>
        <w:rPr>
          <w:rFonts w:hint="eastAsia" w:ascii="宋体" w:hAnsi="宋体"/>
          <w:b/>
          <w:sz w:val="36"/>
          <w:szCs w:val="36"/>
        </w:rPr>
      </w:pPr>
    </w:p>
    <w:p w14:paraId="65F25B89">
      <w:pPr>
        <w:ind w:left="1667" w:leftChars="250" w:hanging="882" w:hangingChars="249"/>
        <w:jc w:val="center"/>
        <w:rPr>
          <w:rFonts w:hint="eastAsia" w:ascii="宋体" w:hAnsi="宋体"/>
          <w:b/>
          <w:sz w:val="36"/>
          <w:szCs w:val="36"/>
        </w:rPr>
      </w:pPr>
    </w:p>
    <w:p w14:paraId="29568396">
      <w:pPr>
        <w:ind w:left="1667" w:leftChars="250" w:hanging="882" w:hangingChars="249"/>
        <w:jc w:val="center"/>
        <w:rPr>
          <w:rFonts w:hint="eastAsia" w:ascii="宋体" w:hAnsi="宋体"/>
          <w:b/>
          <w:sz w:val="36"/>
          <w:szCs w:val="36"/>
        </w:rPr>
      </w:pPr>
    </w:p>
    <w:p w14:paraId="6D369EE4">
      <w:pPr>
        <w:ind w:left="1667" w:leftChars="250" w:hanging="882" w:hangingChars="249"/>
        <w:jc w:val="center"/>
        <w:rPr>
          <w:rFonts w:hint="eastAsia" w:ascii="宋体" w:hAnsi="宋体"/>
          <w:b/>
          <w:sz w:val="36"/>
          <w:szCs w:val="36"/>
        </w:rPr>
      </w:pPr>
    </w:p>
    <w:p w14:paraId="33C7D926">
      <w:pPr>
        <w:pStyle w:val="2"/>
        <w:jc w:val="both"/>
        <w:rPr>
          <w:rFonts w:hint="eastAsia"/>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E880">
    <w:pPr>
      <w:pStyle w:val="5"/>
      <w:framePr w:wrap="around" w:vAnchor="text" w:hAnchor="margin" w:xAlign="right" w:y="1"/>
      <w:rPr>
        <w:rStyle w:val="13"/>
        <w:rFonts w:ascii="仿宋_GB2312"/>
        <w:sz w:val="28"/>
      </w:rPr>
    </w:pPr>
    <w:r>
      <w:rPr>
        <w:rStyle w:val="13"/>
        <w:rFonts w:hint="eastAsia" w:ascii="仿宋_GB2312"/>
        <w:sz w:val="28"/>
      </w:rPr>
      <w:t>-</w:t>
    </w:r>
    <w:r>
      <w:rPr>
        <w:rFonts w:hint="eastAsia" w:ascii="仿宋_GB2312"/>
        <w:sz w:val="28"/>
        <w:szCs w:val="28"/>
      </w:rPr>
      <w:fldChar w:fldCharType="begin"/>
    </w:r>
    <w:r>
      <w:rPr>
        <w:rStyle w:val="13"/>
        <w:rFonts w:hint="eastAsia" w:ascii="仿宋_GB2312"/>
        <w:sz w:val="28"/>
        <w:szCs w:val="28"/>
      </w:rPr>
      <w:instrText xml:space="preserve"> PAGE </w:instrText>
    </w:r>
    <w:r>
      <w:rPr>
        <w:rFonts w:hint="eastAsia" w:ascii="仿宋_GB2312"/>
        <w:sz w:val="28"/>
        <w:szCs w:val="28"/>
      </w:rPr>
      <w:fldChar w:fldCharType="separate"/>
    </w:r>
    <w:r>
      <w:rPr>
        <w:rStyle w:val="13"/>
        <w:rFonts w:ascii="仿宋_GB2312"/>
        <w:sz w:val="28"/>
        <w:szCs w:val="28"/>
      </w:rPr>
      <w:t>50</w:t>
    </w:r>
    <w:r>
      <w:rPr>
        <w:rFonts w:hint="eastAsia" w:ascii="仿宋_GB2312"/>
        <w:sz w:val="28"/>
        <w:szCs w:val="28"/>
      </w:rPr>
      <w:fldChar w:fldCharType="end"/>
    </w:r>
    <w:r>
      <w:rPr>
        <w:rStyle w:val="13"/>
        <w:rFonts w:hint="eastAsia" w:ascii="仿宋_GB2312"/>
        <w:sz w:val="28"/>
        <w:szCs w:val="28"/>
      </w:rPr>
      <w:t>-</w:t>
    </w:r>
  </w:p>
  <w:p w14:paraId="0BDA72D1">
    <w:pPr>
      <w:pStyle w:val="5"/>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A50EA">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14:paraId="3BAC7978">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36"/>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CE7"/>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B686E"/>
    <w:rsid w:val="008D0195"/>
    <w:rsid w:val="008D25FD"/>
    <w:rsid w:val="008D5067"/>
    <w:rsid w:val="008E3755"/>
    <w:rsid w:val="008F74E4"/>
    <w:rsid w:val="00901A3B"/>
    <w:rsid w:val="009038F2"/>
    <w:rsid w:val="00907509"/>
    <w:rsid w:val="0091224B"/>
    <w:rsid w:val="00912781"/>
    <w:rsid w:val="00916E37"/>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672E69"/>
    <w:rsid w:val="01735DA2"/>
    <w:rsid w:val="019E2AB2"/>
    <w:rsid w:val="01C2149D"/>
    <w:rsid w:val="020C78E7"/>
    <w:rsid w:val="02662F8E"/>
    <w:rsid w:val="026931D6"/>
    <w:rsid w:val="03320786"/>
    <w:rsid w:val="03745165"/>
    <w:rsid w:val="037A78EF"/>
    <w:rsid w:val="037F5610"/>
    <w:rsid w:val="03AC558F"/>
    <w:rsid w:val="03CD24C5"/>
    <w:rsid w:val="044D62C3"/>
    <w:rsid w:val="048C1429"/>
    <w:rsid w:val="04CB6713"/>
    <w:rsid w:val="04F11782"/>
    <w:rsid w:val="050644EF"/>
    <w:rsid w:val="05107947"/>
    <w:rsid w:val="055A2324"/>
    <w:rsid w:val="05640107"/>
    <w:rsid w:val="057E23CB"/>
    <w:rsid w:val="05962D64"/>
    <w:rsid w:val="05973710"/>
    <w:rsid w:val="061012E4"/>
    <w:rsid w:val="061B2044"/>
    <w:rsid w:val="06277CEB"/>
    <w:rsid w:val="062D447B"/>
    <w:rsid w:val="06427E28"/>
    <w:rsid w:val="069778EC"/>
    <w:rsid w:val="06A51684"/>
    <w:rsid w:val="06F2311C"/>
    <w:rsid w:val="07DD656C"/>
    <w:rsid w:val="07FC008A"/>
    <w:rsid w:val="08434438"/>
    <w:rsid w:val="08D46349"/>
    <w:rsid w:val="098B065B"/>
    <w:rsid w:val="09B70564"/>
    <w:rsid w:val="09DB740D"/>
    <w:rsid w:val="09F33E95"/>
    <w:rsid w:val="0A186CBD"/>
    <w:rsid w:val="0A8C1C58"/>
    <w:rsid w:val="0B0F6BF7"/>
    <w:rsid w:val="0BDD2C26"/>
    <w:rsid w:val="0BE1796C"/>
    <w:rsid w:val="0C0B5D4D"/>
    <w:rsid w:val="0C286334"/>
    <w:rsid w:val="0C3278C1"/>
    <w:rsid w:val="0C3F7926"/>
    <w:rsid w:val="0C9762BE"/>
    <w:rsid w:val="0D1E5918"/>
    <w:rsid w:val="0D501516"/>
    <w:rsid w:val="0D8E3CBA"/>
    <w:rsid w:val="0DFA4095"/>
    <w:rsid w:val="0E660116"/>
    <w:rsid w:val="0F3D1675"/>
    <w:rsid w:val="0F6B66D0"/>
    <w:rsid w:val="0F904DDC"/>
    <w:rsid w:val="0FAE2A12"/>
    <w:rsid w:val="107F7DDE"/>
    <w:rsid w:val="10EE56CF"/>
    <w:rsid w:val="11065185"/>
    <w:rsid w:val="11577FA5"/>
    <w:rsid w:val="11943190"/>
    <w:rsid w:val="11AF0379"/>
    <w:rsid w:val="12202653"/>
    <w:rsid w:val="123C33BF"/>
    <w:rsid w:val="12543D06"/>
    <w:rsid w:val="128B1777"/>
    <w:rsid w:val="12B57350"/>
    <w:rsid w:val="12C81955"/>
    <w:rsid w:val="132B4F3A"/>
    <w:rsid w:val="134F75B9"/>
    <w:rsid w:val="13A45AAA"/>
    <w:rsid w:val="13AF3EFF"/>
    <w:rsid w:val="13C81C57"/>
    <w:rsid w:val="13F62541"/>
    <w:rsid w:val="1402167D"/>
    <w:rsid w:val="142402BA"/>
    <w:rsid w:val="143141DF"/>
    <w:rsid w:val="14B55A66"/>
    <w:rsid w:val="15B97529"/>
    <w:rsid w:val="15D057AA"/>
    <w:rsid w:val="15E90DA2"/>
    <w:rsid w:val="161A15EA"/>
    <w:rsid w:val="165E4699"/>
    <w:rsid w:val="16CA24C3"/>
    <w:rsid w:val="170F06E0"/>
    <w:rsid w:val="1741472D"/>
    <w:rsid w:val="175011A0"/>
    <w:rsid w:val="175415DB"/>
    <w:rsid w:val="175E2E55"/>
    <w:rsid w:val="178F0BF6"/>
    <w:rsid w:val="17AC4E12"/>
    <w:rsid w:val="17D21A21"/>
    <w:rsid w:val="17E358CE"/>
    <w:rsid w:val="181D17B9"/>
    <w:rsid w:val="181D34D2"/>
    <w:rsid w:val="18733B97"/>
    <w:rsid w:val="188D285B"/>
    <w:rsid w:val="19062B2E"/>
    <w:rsid w:val="195101D3"/>
    <w:rsid w:val="19D329F1"/>
    <w:rsid w:val="1A3737A7"/>
    <w:rsid w:val="1A6C68D0"/>
    <w:rsid w:val="1B211ABA"/>
    <w:rsid w:val="1B373A1F"/>
    <w:rsid w:val="1B7B2521"/>
    <w:rsid w:val="1BDC1930"/>
    <w:rsid w:val="1C064AEF"/>
    <w:rsid w:val="1C8328DB"/>
    <w:rsid w:val="1CAF37C7"/>
    <w:rsid w:val="1CF94AE5"/>
    <w:rsid w:val="1DAC54DB"/>
    <w:rsid w:val="1DB52ABD"/>
    <w:rsid w:val="1DC37D43"/>
    <w:rsid w:val="1E062E3E"/>
    <w:rsid w:val="1E722670"/>
    <w:rsid w:val="1E9B682A"/>
    <w:rsid w:val="1E9D4D6B"/>
    <w:rsid w:val="1EFE52E4"/>
    <w:rsid w:val="1F497106"/>
    <w:rsid w:val="1F765E61"/>
    <w:rsid w:val="1FD113B2"/>
    <w:rsid w:val="20D047CD"/>
    <w:rsid w:val="212D7667"/>
    <w:rsid w:val="21320A0C"/>
    <w:rsid w:val="21536A92"/>
    <w:rsid w:val="217331A3"/>
    <w:rsid w:val="21777CA3"/>
    <w:rsid w:val="21952169"/>
    <w:rsid w:val="21B44D47"/>
    <w:rsid w:val="22431ECC"/>
    <w:rsid w:val="224E633E"/>
    <w:rsid w:val="22847CED"/>
    <w:rsid w:val="23384753"/>
    <w:rsid w:val="234A2530"/>
    <w:rsid w:val="234E5DAA"/>
    <w:rsid w:val="23C734E4"/>
    <w:rsid w:val="23E92FF0"/>
    <w:rsid w:val="244C7382"/>
    <w:rsid w:val="24AC24F9"/>
    <w:rsid w:val="24D142EB"/>
    <w:rsid w:val="24DA285F"/>
    <w:rsid w:val="25054DA3"/>
    <w:rsid w:val="25AC2D77"/>
    <w:rsid w:val="25FE363B"/>
    <w:rsid w:val="2618501B"/>
    <w:rsid w:val="262B342F"/>
    <w:rsid w:val="26991482"/>
    <w:rsid w:val="26C7206F"/>
    <w:rsid w:val="27D44A08"/>
    <w:rsid w:val="28026729"/>
    <w:rsid w:val="283106F7"/>
    <w:rsid w:val="288805CC"/>
    <w:rsid w:val="28E911D2"/>
    <w:rsid w:val="28EF4019"/>
    <w:rsid w:val="28F54A8B"/>
    <w:rsid w:val="2910428A"/>
    <w:rsid w:val="29B57C40"/>
    <w:rsid w:val="2A9C1949"/>
    <w:rsid w:val="2B1050A4"/>
    <w:rsid w:val="2B6023F9"/>
    <w:rsid w:val="2B944ACD"/>
    <w:rsid w:val="2BA03A67"/>
    <w:rsid w:val="2BB534E2"/>
    <w:rsid w:val="2C022ECC"/>
    <w:rsid w:val="2C572ACC"/>
    <w:rsid w:val="2C754E45"/>
    <w:rsid w:val="2C9121A0"/>
    <w:rsid w:val="2CE00C6B"/>
    <w:rsid w:val="2D366AA8"/>
    <w:rsid w:val="2D674EEC"/>
    <w:rsid w:val="2DB2590F"/>
    <w:rsid w:val="2DC101FE"/>
    <w:rsid w:val="2DDE101F"/>
    <w:rsid w:val="2DDF4725"/>
    <w:rsid w:val="2E0F140F"/>
    <w:rsid w:val="2E3F4B90"/>
    <w:rsid w:val="2E483DE0"/>
    <w:rsid w:val="2E7E069E"/>
    <w:rsid w:val="2F2B13EB"/>
    <w:rsid w:val="2FE40D78"/>
    <w:rsid w:val="2FEB0310"/>
    <w:rsid w:val="2FF93D5B"/>
    <w:rsid w:val="301A10C3"/>
    <w:rsid w:val="306731C7"/>
    <w:rsid w:val="30B82E73"/>
    <w:rsid w:val="31710A09"/>
    <w:rsid w:val="320C65FA"/>
    <w:rsid w:val="327B1336"/>
    <w:rsid w:val="32C26F69"/>
    <w:rsid w:val="33704DE7"/>
    <w:rsid w:val="33904A9E"/>
    <w:rsid w:val="35373CC7"/>
    <w:rsid w:val="353B5DF8"/>
    <w:rsid w:val="35413998"/>
    <w:rsid w:val="35451FBD"/>
    <w:rsid w:val="3555360A"/>
    <w:rsid w:val="363213D2"/>
    <w:rsid w:val="363E3967"/>
    <w:rsid w:val="365C63D1"/>
    <w:rsid w:val="36BA7671"/>
    <w:rsid w:val="36E80841"/>
    <w:rsid w:val="36FA5AAD"/>
    <w:rsid w:val="372613F6"/>
    <w:rsid w:val="37556637"/>
    <w:rsid w:val="37D206DE"/>
    <w:rsid w:val="37DB33F8"/>
    <w:rsid w:val="37F52655"/>
    <w:rsid w:val="381E5E4A"/>
    <w:rsid w:val="382A650A"/>
    <w:rsid w:val="383A12CA"/>
    <w:rsid w:val="38926FF9"/>
    <w:rsid w:val="38E538D0"/>
    <w:rsid w:val="38EB5892"/>
    <w:rsid w:val="39166122"/>
    <w:rsid w:val="392F0E52"/>
    <w:rsid w:val="39FE0A16"/>
    <w:rsid w:val="3A025824"/>
    <w:rsid w:val="3A194B71"/>
    <w:rsid w:val="3A572246"/>
    <w:rsid w:val="3A814868"/>
    <w:rsid w:val="3A8A52C4"/>
    <w:rsid w:val="3B20036E"/>
    <w:rsid w:val="3B9D0BF6"/>
    <w:rsid w:val="3C0C00C1"/>
    <w:rsid w:val="3C4736F3"/>
    <w:rsid w:val="3C66585F"/>
    <w:rsid w:val="3C803331"/>
    <w:rsid w:val="3C8B37B4"/>
    <w:rsid w:val="3CBE1AB7"/>
    <w:rsid w:val="3D3C3BAB"/>
    <w:rsid w:val="3D7109F9"/>
    <w:rsid w:val="3DA52830"/>
    <w:rsid w:val="3DBA7F9C"/>
    <w:rsid w:val="3E1B5EA8"/>
    <w:rsid w:val="3E81779D"/>
    <w:rsid w:val="3E9A01AE"/>
    <w:rsid w:val="3EC00426"/>
    <w:rsid w:val="3ECE5BB1"/>
    <w:rsid w:val="3F6D0E09"/>
    <w:rsid w:val="40376DEA"/>
    <w:rsid w:val="40A3236D"/>
    <w:rsid w:val="40B04939"/>
    <w:rsid w:val="4150343B"/>
    <w:rsid w:val="41537D93"/>
    <w:rsid w:val="416B005E"/>
    <w:rsid w:val="41B500C6"/>
    <w:rsid w:val="41DC5F52"/>
    <w:rsid w:val="426E045E"/>
    <w:rsid w:val="431A2371"/>
    <w:rsid w:val="4371561D"/>
    <w:rsid w:val="43E26C03"/>
    <w:rsid w:val="43F77D7C"/>
    <w:rsid w:val="43FB445F"/>
    <w:rsid w:val="454D18A2"/>
    <w:rsid w:val="45783803"/>
    <w:rsid w:val="45D57E8E"/>
    <w:rsid w:val="464210EF"/>
    <w:rsid w:val="46962F96"/>
    <w:rsid w:val="46AE4710"/>
    <w:rsid w:val="46BC2BE0"/>
    <w:rsid w:val="46C04C97"/>
    <w:rsid w:val="471269E3"/>
    <w:rsid w:val="472D13C4"/>
    <w:rsid w:val="47682A1B"/>
    <w:rsid w:val="47D41C59"/>
    <w:rsid w:val="48032D90"/>
    <w:rsid w:val="486A049D"/>
    <w:rsid w:val="486F55AC"/>
    <w:rsid w:val="4887656A"/>
    <w:rsid w:val="490E3B23"/>
    <w:rsid w:val="49A13C1D"/>
    <w:rsid w:val="49C26AFB"/>
    <w:rsid w:val="49D63B3C"/>
    <w:rsid w:val="49FC14B9"/>
    <w:rsid w:val="49FF3464"/>
    <w:rsid w:val="4A5463E0"/>
    <w:rsid w:val="4A8047AF"/>
    <w:rsid w:val="4A9816CD"/>
    <w:rsid w:val="4A9B58BD"/>
    <w:rsid w:val="4AB2325F"/>
    <w:rsid w:val="4AB73EEE"/>
    <w:rsid w:val="4ABF7B76"/>
    <w:rsid w:val="4B0F33F1"/>
    <w:rsid w:val="4B3168E3"/>
    <w:rsid w:val="4B415739"/>
    <w:rsid w:val="4B4D6079"/>
    <w:rsid w:val="4B4D70C4"/>
    <w:rsid w:val="4B985075"/>
    <w:rsid w:val="4BED077C"/>
    <w:rsid w:val="4C8D32F1"/>
    <w:rsid w:val="4DF76E98"/>
    <w:rsid w:val="4E8B3527"/>
    <w:rsid w:val="4E991FAA"/>
    <w:rsid w:val="4ED36FD8"/>
    <w:rsid w:val="50E42FEA"/>
    <w:rsid w:val="515638C7"/>
    <w:rsid w:val="51724461"/>
    <w:rsid w:val="525D7324"/>
    <w:rsid w:val="52606CB4"/>
    <w:rsid w:val="527741E6"/>
    <w:rsid w:val="527C26D4"/>
    <w:rsid w:val="528F76AD"/>
    <w:rsid w:val="52A90350"/>
    <w:rsid w:val="53816B17"/>
    <w:rsid w:val="53A45EDC"/>
    <w:rsid w:val="53FB14D6"/>
    <w:rsid w:val="5401170C"/>
    <w:rsid w:val="540D76BE"/>
    <w:rsid w:val="541E61C1"/>
    <w:rsid w:val="55112116"/>
    <w:rsid w:val="557816B0"/>
    <w:rsid w:val="55C35CEE"/>
    <w:rsid w:val="55D86451"/>
    <w:rsid w:val="568C79B1"/>
    <w:rsid w:val="56E42731"/>
    <w:rsid w:val="570B0B9B"/>
    <w:rsid w:val="57160598"/>
    <w:rsid w:val="57556065"/>
    <w:rsid w:val="5788228F"/>
    <w:rsid w:val="57DB53EB"/>
    <w:rsid w:val="580F624C"/>
    <w:rsid w:val="58473994"/>
    <w:rsid w:val="586D39A8"/>
    <w:rsid w:val="58890CE5"/>
    <w:rsid w:val="588C747E"/>
    <w:rsid w:val="58901A0E"/>
    <w:rsid w:val="58D66304"/>
    <w:rsid w:val="58E66C42"/>
    <w:rsid w:val="59544EA3"/>
    <w:rsid w:val="5A1A1BAE"/>
    <w:rsid w:val="5A302F0A"/>
    <w:rsid w:val="5AAE3BE9"/>
    <w:rsid w:val="5AE5097C"/>
    <w:rsid w:val="5AF2705B"/>
    <w:rsid w:val="5B75018A"/>
    <w:rsid w:val="5B8C1ADC"/>
    <w:rsid w:val="5BD307CD"/>
    <w:rsid w:val="5BE839C8"/>
    <w:rsid w:val="5C852632"/>
    <w:rsid w:val="5CAD21A3"/>
    <w:rsid w:val="5DC547EE"/>
    <w:rsid w:val="5DE55039"/>
    <w:rsid w:val="5E664A71"/>
    <w:rsid w:val="5ECA2F7A"/>
    <w:rsid w:val="5EFF15B7"/>
    <w:rsid w:val="5F4C21C0"/>
    <w:rsid w:val="5F6C7C9C"/>
    <w:rsid w:val="5F85706F"/>
    <w:rsid w:val="5FCB310E"/>
    <w:rsid w:val="5FDB54AC"/>
    <w:rsid w:val="5FFA5271"/>
    <w:rsid w:val="60325328"/>
    <w:rsid w:val="60622983"/>
    <w:rsid w:val="6091004E"/>
    <w:rsid w:val="60B40102"/>
    <w:rsid w:val="60B47D57"/>
    <w:rsid w:val="61031365"/>
    <w:rsid w:val="610331CE"/>
    <w:rsid w:val="610F56D3"/>
    <w:rsid w:val="612B48C4"/>
    <w:rsid w:val="6175100A"/>
    <w:rsid w:val="61DB4A59"/>
    <w:rsid w:val="61F219A1"/>
    <w:rsid w:val="6220265E"/>
    <w:rsid w:val="62726493"/>
    <w:rsid w:val="62B32BBD"/>
    <w:rsid w:val="62CA2CFC"/>
    <w:rsid w:val="636042BC"/>
    <w:rsid w:val="636E3262"/>
    <w:rsid w:val="63A616EE"/>
    <w:rsid w:val="63CB09BF"/>
    <w:rsid w:val="64904533"/>
    <w:rsid w:val="64E17DAC"/>
    <w:rsid w:val="652C4E40"/>
    <w:rsid w:val="659006BC"/>
    <w:rsid w:val="65B41FD5"/>
    <w:rsid w:val="65F96DBB"/>
    <w:rsid w:val="66773E88"/>
    <w:rsid w:val="66A73DB0"/>
    <w:rsid w:val="66BC6E35"/>
    <w:rsid w:val="66D07B67"/>
    <w:rsid w:val="66FE6C98"/>
    <w:rsid w:val="67157A05"/>
    <w:rsid w:val="67261304"/>
    <w:rsid w:val="672D2805"/>
    <w:rsid w:val="67EC4A85"/>
    <w:rsid w:val="688153A0"/>
    <w:rsid w:val="68F60279"/>
    <w:rsid w:val="69981510"/>
    <w:rsid w:val="69B444CA"/>
    <w:rsid w:val="6A4554CD"/>
    <w:rsid w:val="6AB41369"/>
    <w:rsid w:val="6B5B46B5"/>
    <w:rsid w:val="6B846973"/>
    <w:rsid w:val="6B95581E"/>
    <w:rsid w:val="6BAC02C1"/>
    <w:rsid w:val="6BE67F5C"/>
    <w:rsid w:val="6C0C0F8B"/>
    <w:rsid w:val="6CDE0529"/>
    <w:rsid w:val="6CE448A1"/>
    <w:rsid w:val="6CEB6587"/>
    <w:rsid w:val="6D1D5FE5"/>
    <w:rsid w:val="6D305FAD"/>
    <w:rsid w:val="6D5A4C2A"/>
    <w:rsid w:val="6D5C7C80"/>
    <w:rsid w:val="6E125AE1"/>
    <w:rsid w:val="6E3840D1"/>
    <w:rsid w:val="6E3B6C77"/>
    <w:rsid w:val="6E5421AF"/>
    <w:rsid w:val="6F864FF3"/>
    <w:rsid w:val="6F8B25D8"/>
    <w:rsid w:val="70C277D3"/>
    <w:rsid w:val="71606008"/>
    <w:rsid w:val="71637C77"/>
    <w:rsid w:val="7164146B"/>
    <w:rsid w:val="719162F8"/>
    <w:rsid w:val="71BA7104"/>
    <w:rsid w:val="72350773"/>
    <w:rsid w:val="72614288"/>
    <w:rsid w:val="72A1539A"/>
    <w:rsid w:val="72CE24AC"/>
    <w:rsid w:val="731B4F30"/>
    <w:rsid w:val="733E644D"/>
    <w:rsid w:val="734B63E9"/>
    <w:rsid w:val="73F80770"/>
    <w:rsid w:val="73FF5D47"/>
    <w:rsid w:val="740742C5"/>
    <w:rsid w:val="742601FF"/>
    <w:rsid w:val="746554E6"/>
    <w:rsid w:val="74AA5AA4"/>
    <w:rsid w:val="74CF1DC8"/>
    <w:rsid w:val="753220A5"/>
    <w:rsid w:val="755B1F9F"/>
    <w:rsid w:val="75886F46"/>
    <w:rsid w:val="75A621CB"/>
    <w:rsid w:val="75FA2F69"/>
    <w:rsid w:val="761F7357"/>
    <w:rsid w:val="7638131F"/>
    <w:rsid w:val="76405F47"/>
    <w:rsid w:val="77372834"/>
    <w:rsid w:val="778F3CF8"/>
    <w:rsid w:val="77BF4814"/>
    <w:rsid w:val="784754C9"/>
    <w:rsid w:val="789371DD"/>
    <w:rsid w:val="78A33B0F"/>
    <w:rsid w:val="78EB7EDA"/>
    <w:rsid w:val="79CF54C3"/>
    <w:rsid w:val="79FA76E1"/>
    <w:rsid w:val="7A014C0C"/>
    <w:rsid w:val="7A162CED"/>
    <w:rsid w:val="7ACC7553"/>
    <w:rsid w:val="7B85158D"/>
    <w:rsid w:val="7B923902"/>
    <w:rsid w:val="7B974D3C"/>
    <w:rsid w:val="7BBC12E9"/>
    <w:rsid w:val="7BF43F4E"/>
    <w:rsid w:val="7C7C2595"/>
    <w:rsid w:val="7C9B5B8F"/>
    <w:rsid w:val="7CA70FE8"/>
    <w:rsid w:val="7CD65F06"/>
    <w:rsid w:val="7CD81C71"/>
    <w:rsid w:val="7CE562F3"/>
    <w:rsid w:val="7D781589"/>
    <w:rsid w:val="7DC037B5"/>
    <w:rsid w:val="7DFE7585"/>
    <w:rsid w:val="7E087C15"/>
    <w:rsid w:val="7E2D2157"/>
    <w:rsid w:val="7E8B7880"/>
    <w:rsid w:val="7EFB616A"/>
    <w:rsid w:val="7F180C8F"/>
    <w:rsid w:val="7F32010C"/>
    <w:rsid w:val="7F495CD6"/>
    <w:rsid w:val="7F8B6497"/>
    <w:rsid w:val="7FAC31AB"/>
    <w:rsid w:val="7FF641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ody Text Indent"/>
    <w:basedOn w:val="1"/>
    <w:uiPriority w:val="0"/>
    <w:pPr>
      <w:spacing w:after="120" w:afterLines="0" w:afterAutospacing="0"/>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ind w:firstLine="42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uiPriority w:val="0"/>
  </w:style>
  <w:style w:type="character" w:customStyle="1" w:styleId="14">
    <w:name w:val="font21"/>
    <w:basedOn w:val="11"/>
    <w:qFormat/>
    <w:uiPriority w:val="0"/>
    <w:rPr>
      <w:rFonts w:hint="eastAsia" w:ascii="宋体" w:hAnsi="宋体" w:eastAsia="宋体" w:cs="宋体"/>
      <w:b/>
      <w:bCs/>
      <w:color w:val="000000"/>
      <w:sz w:val="32"/>
      <w:szCs w:val="32"/>
      <w:u w:val="none"/>
    </w:rPr>
  </w:style>
  <w:style w:type="character" w:customStyle="1" w:styleId="15">
    <w:name w:val="font121"/>
    <w:basedOn w:val="11"/>
    <w:uiPriority w:val="0"/>
    <w:rPr>
      <w:rFonts w:hint="eastAsia" w:ascii="宋体" w:hAnsi="宋体" w:eastAsia="宋体" w:cs="宋体"/>
      <w:color w:val="000000"/>
      <w:sz w:val="32"/>
      <w:szCs w:val="32"/>
      <w:u w:val="none"/>
    </w:rPr>
  </w:style>
  <w:style w:type="character" w:customStyle="1" w:styleId="16">
    <w:name w:val="font61"/>
    <w:basedOn w:val="11"/>
    <w:qFormat/>
    <w:uiPriority w:val="0"/>
    <w:rPr>
      <w:rFonts w:hint="eastAsia" w:ascii="宋体" w:hAnsi="宋体" w:eastAsia="宋体" w:cs="宋体"/>
      <w:color w:val="000000"/>
      <w:sz w:val="20"/>
      <w:szCs w:val="20"/>
      <w:u w:val="none"/>
    </w:rPr>
  </w:style>
  <w:style w:type="character" w:customStyle="1" w:styleId="17">
    <w:name w:val="font11"/>
    <w:basedOn w:val="11"/>
    <w:uiPriority w:val="0"/>
    <w:rPr>
      <w:rFonts w:hint="eastAsia" w:ascii="宋体" w:hAnsi="宋体" w:eastAsia="宋体" w:cs="宋体"/>
      <w:color w:val="000000"/>
      <w:sz w:val="20"/>
      <w:szCs w:val="20"/>
      <w:u w:val="none"/>
    </w:rPr>
  </w:style>
  <w:style w:type="character" w:customStyle="1" w:styleId="18">
    <w:name w:val="font131"/>
    <w:basedOn w:val="11"/>
    <w:uiPriority w:val="0"/>
    <w:rPr>
      <w:rFonts w:hint="eastAsia" w:ascii="宋体" w:hAnsi="宋体" w:eastAsia="宋体" w:cs="宋体"/>
      <w:color w:val="000000"/>
      <w:sz w:val="18"/>
      <w:szCs w:val="18"/>
      <w:u w:val="none"/>
    </w:rPr>
  </w:style>
  <w:style w:type="character" w:customStyle="1" w:styleId="19">
    <w:name w:val="font141"/>
    <w:basedOn w:val="11"/>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3332</Words>
  <Characters>4542</Characters>
  <Lines>168</Lines>
  <Paragraphs>47</Paragraphs>
  <TotalTime>2</TotalTime>
  <ScaleCrop>false</ScaleCrop>
  <LinksUpToDate>false</LinksUpToDate>
  <CharactersWithSpaces>4722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2018-08-07T07:03:00Z</dcterms:created>
  <dc:creator>杨丽</dc:creator>
  <cp:lastModifiedBy>Administrator</cp:lastModifiedBy>
  <cp:lastPrinted>2023-08-02T07:45:00Z</cp:lastPrinted>
  <dcterms:modified xsi:type="dcterms:W3CDTF">2025-08-04T08:31:32Z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eyJoZGlkIjoiNTA2MjQ3NzBhMDc1NGY3ZWIzOWRjMjFlMWIyNGQ0NTQifQ==</vt:lpwstr>
  </property>
  <property fmtid="{D5CDD505-2E9C-101B-9397-08002B2CF9AE}" pid="4" name="ICV">
    <vt:lpwstr>371751FD3E4D44D0A6AADBC29DFD5110_13</vt:lpwstr>
  </property>
</Properties>
</file>